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D7A25" w14:textId="7B6D4616" w:rsidR="00DD6CE9" w:rsidRPr="00DD6CE9" w:rsidRDefault="00DD6CE9" w:rsidP="00DD6CE9">
      <w:pPr>
        <w:tabs>
          <w:tab w:val="left" w:pos="180"/>
        </w:tabs>
        <w:spacing w:before="240" w:after="0" w:line="240" w:lineRule="auto"/>
        <w:ind w:left="-630"/>
        <w:rPr>
          <w:rFonts w:ascii="Times New Roman" w:eastAsia="Times New Roman" w:hAnsi="Times New Roman" w:cs="Times New Roman"/>
          <w:color w:val="auto"/>
          <w:sz w:val="24"/>
        </w:rPr>
      </w:pPr>
      <w:r w:rsidRPr="00DD6CE9">
        <w:rPr>
          <w:rFonts w:ascii="Times New Roman" w:eastAsia="Times New Roman" w:hAnsi="Times New Roman" w:cs="Times New Roman"/>
          <w:color w:val="auto"/>
          <w:sz w:val="24"/>
        </w:rPr>
        <w:t xml:space="preserve">To: </w:t>
      </w:r>
      <w:r>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First District BIC Participants</w:t>
      </w:r>
    </w:p>
    <w:p w14:paraId="32539BDC" w14:textId="4CAB01F9" w:rsidR="00DD6CE9" w:rsidRPr="00DD6CE9" w:rsidRDefault="00DD6CE9" w:rsidP="00DD6CE9">
      <w:pPr>
        <w:tabs>
          <w:tab w:val="left" w:pos="180"/>
        </w:tabs>
        <w:spacing w:before="0" w:after="0" w:line="240" w:lineRule="auto"/>
        <w:ind w:left="-630"/>
        <w:rPr>
          <w:rFonts w:ascii="Times New Roman" w:eastAsia="Times New Roman" w:hAnsi="Times New Roman" w:cs="Times New Roman"/>
          <w:color w:val="auto"/>
          <w:sz w:val="24"/>
        </w:rPr>
      </w:pPr>
      <w:r w:rsidRPr="00DD6CE9">
        <w:rPr>
          <w:rFonts w:ascii="Times New Roman" w:eastAsia="Times New Roman" w:hAnsi="Times New Roman" w:cs="Times New Roman"/>
          <w:color w:val="auto"/>
          <w:sz w:val="24"/>
        </w:rPr>
        <w:t xml:space="preserve">From: </w:t>
      </w:r>
      <w:r>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Mark Brassard, Discount Officer</w:t>
      </w:r>
    </w:p>
    <w:p w14:paraId="4C8F0629" w14:textId="1025FC6A" w:rsidR="00DD6CE9" w:rsidRPr="00DD6CE9" w:rsidRDefault="00DD6CE9" w:rsidP="00DD6CE9">
      <w:pPr>
        <w:tabs>
          <w:tab w:val="left" w:pos="180"/>
        </w:tabs>
        <w:spacing w:before="0" w:after="0" w:line="240" w:lineRule="auto"/>
        <w:ind w:left="-630"/>
        <w:rPr>
          <w:rFonts w:ascii="Times New Roman" w:eastAsia="Times New Roman" w:hAnsi="Times New Roman" w:cs="Times New Roman"/>
          <w:color w:val="auto"/>
          <w:sz w:val="24"/>
        </w:rPr>
      </w:pPr>
      <w:r w:rsidRPr="00DD6CE9">
        <w:rPr>
          <w:rFonts w:ascii="Times New Roman" w:eastAsia="Times New Roman" w:hAnsi="Times New Roman" w:cs="Times New Roman"/>
          <w:color w:val="auto"/>
          <w:sz w:val="24"/>
        </w:rPr>
        <w:t>Re:</w:t>
      </w:r>
      <w:r>
        <w:rPr>
          <w:rFonts w:ascii="Times New Roman" w:eastAsia="Times New Roman" w:hAnsi="Times New Roman" w:cs="Times New Roman"/>
          <w:color w:val="auto"/>
          <w:sz w:val="24"/>
        </w:rPr>
        <w:tab/>
        <w:t>Co</w:t>
      </w:r>
      <w:r w:rsidRPr="00DD6CE9">
        <w:rPr>
          <w:rFonts w:ascii="Times New Roman" w:eastAsia="Times New Roman" w:hAnsi="Times New Roman" w:cs="Times New Roman"/>
          <w:color w:val="auto"/>
          <w:sz w:val="24"/>
        </w:rPr>
        <w:t>llateral Information Release</w:t>
      </w:r>
    </w:p>
    <w:p w14:paraId="25EC386D" w14:textId="77777777" w:rsidR="00DD6CE9" w:rsidRPr="00DD6CE9" w:rsidRDefault="00DD6CE9" w:rsidP="00DD6CE9">
      <w:pPr>
        <w:spacing w:before="0" w:after="0" w:line="240" w:lineRule="auto"/>
        <w:ind w:left="-630"/>
        <w:rPr>
          <w:rFonts w:ascii="Times New Roman" w:eastAsia="Times New Roman" w:hAnsi="Times New Roman" w:cs="Times New Roman"/>
          <w:color w:val="auto"/>
          <w:sz w:val="24"/>
        </w:rPr>
      </w:pPr>
    </w:p>
    <w:p w14:paraId="723D65CB" w14:textId="77777777" w:rsidR="00DD6CE9" w:rsidRPr="00DD6CE9" w:rsidRDefault="00DD6CE9" w:rsidP="00DD6CE9">
      <w:pPr>
        <w:spacing w:before="0" w:after="0" w:line="240" w:lineRule="auto"/>
        <w:ind w:left="-630"/>
        <w:rPr>
          <w:rFonts w:ascii="Times New Roman" w:eastAsia="Times New Roman" w:hAnsi="Times New Roman" w:cs="Times New Roman"/>
          <w:color w:val="auto"/>
          <w:sz w:val="24"/>
        </w:rPr>
      </w:pPr>
      <w:r w:rsidRPr="00DD6CE9">
        <w:rPr>
          <w:rFonts w:ascii="Times New Roman" w:eastAsia="Times New Roman" w:hAnsi="Times New Roman" w:cs="Times New Roman"/>
          <w:color w:val="auto"/>
          <w:sz w:val="24"/>
        </w:rPr>
        <w:t xml:space="preserve">The purpose of this release form is to seek your institution’s consent to the sharing by the Federal Reserve Bank of Boston (“FRBB”) to the Federal Home Loan Bank of Boston (“FHLBB”) of information relating to the assets that your institution has pledged to FRBB and/or the U.S. Treasury to secure advances and other obligations (such assets are hereinafter referred to as “Collateral”).  Disclosure of this information will enable members of FHLBB (each a “Member”) to better coordinate and maximize their borrowing capacity with both lenders while giving the lenders assurance that Collateral does not secure competing obligations, potentially impeding the ability of either lender to discharge its rights and responsibilities under any prior or prospective lending agreement.  </w:t>
      </w:r>
    </w:p>
    <w:p w14:paraId="3876FF6D" w14:textId="77777777" w:rsidR="00DD6CE9" w:rsidRPr="00DD6CE9" w:rsidRDefault="00DD6CE9" w:rsidP="00DD6CE9">
      <w:pPr>
        <w:spacing w:before="0" w:after="0" w:line="240" w:lineRule="auto"/>
        <w:ind w:left="-630"/>
        <w:rPr>
          <w:rFonts w:ascii="Times New Roman" w:eastAsia="Times New Roman" w:hAnsi="Times New Roman" w:cs="Times New Roman"/>
          <w:color w:val="auto"/>
          <w:sz w:val="24"/>
        </w:rPr>
      </w:pPr>
    </w:p>
    <w:p w14:paraId="4831DAFA" w14:textId="77777777" w:rsidR="00DD6CE9" w:rsidRPr="00DD6CE9" w:rsidRDefault="00DD6CE9" w:rsidP="00DD6CE9">
      <w:pPr>
        <w:spacing w:before="0" w:after="0" w:line="240" w:lineRule="auto"/>
        <w:ind w:left="-630"/>
        <w:rPr>
          <w:rFonts w:ascii="Times New Roman" w:eastAsia="Times New Roman" w:hAnsi="Times New Roman" w:cs="Times New Roman"/>
          <w:color w:val="auto"/>
          <w:sz w:val="24"/>
        </w:rPr>
      </w:pPr>
      <w:r w:rsidRPr="00DD6CE9">
        <w:rPr>
          <w:rFonts w:ascii="Times New Roman" w:eastAsia="Times New Roman" w:hAnsi="Times New Roman" w:cs="Times New Roman"/>
          <w:color w:val="auto"/>
          <w:sz w:val="24"/>
        </w:rPr>
        <w:t xml:space="preserve">In furtherance of these purposes, the undersigned Member hereby agrees and acknowledges that FRBB may, in its sole discretion, share with FHLB </w:t>
      </w:r>
      <w:proofErr w:type="gramStart"/>
      <w:r w:rsidRPr="00DD6CE9">
        <w:rPr>
          <w:rFonts w:ascii="Times New Roman" w:eastAsia="Times New Roman" w:hAnsi="Times New Roman" w:cs="Times New Roman"/>
          <w:color w:val="auto"/>
          <w:sz w:val="24"/>
        </w:rPr>
        <w:t>any and all</w:t>
      </w:r>
      <w:proofErr w:type="gramEnd"/>
      <w:r w:rsidRPr="00DD6CE9">
        <w:rPr>
          <w:rFonts w:ascii="Times New Roman" w:eastAsia="Times New Roman" w:hAnsi="Times New Roman" w:cs="Times New Roman"/>
          <w:color w:val="auto"/>
          <w:sz w:val="24"/>
        </w:rPr>
        <w:t xml:space="preserve"> information relating to Collateral, in whole or in part, that has been described to FRBB by Member in writing or through electronic means.  This information may include, but is not limited to, weekly/monthly loan trial reports and any other documents or information that may describe the Collateral.  Any disclosures by FRBB to FHLBB will be sent via encrypted electronic transmission.    </w:t>
      </w:r>
    </w:p>
    <w:p w14:paraId="3BAA959E" w14:textId="77777777" w:rsidR="00DD6CE9" w:rsidRPr="00DD6CE9" w:rsidRDefault="00DD6CE9" w:rsidP="00DD6CE9">
      <w:pPr>
        <w:spacing w:before="0" w:after="0" w:line="240" w:lineRule="auto"/>
        <w:ind w:left="-630"/>
        <w:rPr>
          <w:rFonts w:ascii="Times New Roman" w:eastAsia="Times New Roman" w:hAnsi="Times New Roman" w:cs="Times New Roman"/>
          <w:color w:val="auto"/>
          <w:sz w:val="24"/>
        </w:rPr>
      </w:pPr>
    </w:p>
    <w:p w14:paraId="1A3A9E59" w14:textId="77777777" w:rsidR="00DD6CE9" w:rsidRPr="00DD6CE9" w:rsidRDefault="00DD6CE9" w:rsidP="00DD6CE9">
      <w:pPr>
        <w:spacing w:before="0" w:after="0" w:line="240" w:lineRule="auto"/>
        <w:ind w:left="-630"/>
        <w:rPr>
          <w:rFonts w:ascii="Times New Roman" w:eastAsia="Times New Roman" w:hAnsi="Times New Roman" w:cs="Times New Roman"/>
          <w:color w:val="auto"/>
          <w:sz w:val="24"/>
        </w:rPr>
      </w:pPr>
      <w:r w:rsidRPr="00DD6CE9">
        <w:rPr>
          <w:rFonts w:ascii="Times New Roman" w:eastAsia="Times New Roman" w:hAnsi="Times New Roman" w:cs="Times New Roman"/>
          <w:color w:val="auto"/>
          <w:sz w:val="24"/>
        </w:rPr>
        <w:t xml:space="preserve">To indicate consent, an officer that is authorized to borrow from FRBB pursuant to the Authorizing Resolutions that your institution has on file with FRBB must sign this document.  Please fax the signed letter to 617-619-8501 and then mail the original to the attention of Karen McGee, Credit Unit, Federal Reserve Bank of Boston, 600 Atlantic Avenue, Boston, MA 02210-2204.  In the month following receipt of the signed release, FRBB will begin providing information to FHLBB on behalf of your institution.  </w:t>
      </w:r>
    </w:p>
    <w:p w14:paraId="55D98EE7" w14:textId="77777777" w:rsidR="00DD6CE9" w:rsidRPr="00DD6CE9" w:rsidRDefault="00DD6CE9" w:rsidP="00DD6CE9">
      <w:pPr>
        <w:spacing w:before="0" w:after="0" w:line="240" w:lineRule="auto"/>
        <w:ind w:left="-630"/>
        <w:rPr>
          <w:rFonts w:ascii="Times New Roman" w:eastAsia="Times New Roman" w:hAnsi="Times New Roman" w:cs="Times New Roman"/>
          <w:color w:val="auto"/>
          <w:sz w:val="24"/>
        </w:rPr>
      </w:pPr>
    </w:p>
    <w:p w14:paraId="164C1434" w14:textId="77777777" w:rsidR="00DD6CE9" w:rsidRPr="00DD6CE9" w:rsidRDefault="00DD6CE9" w:rsidP="00DD6CE9">
      <w:pPr>
        <w:spacing w:before="0" w:after="0" w:line="240" w:lineRule="auto"/>
        <w:ind w:left="-630"/>
        <w:rPr>
          <w:rFonts w:ascii="Times New Roman" w:eastAsia="Times New Roman" w:hAnsi="Times New Roman" w:cs="Times New Roman"/>
          <w:b/>
          <w:color w:val="auto"/>
          <w:sz w:val="24"/>
        </w:rPr>
      </w:pPr>
      <w:r w:rsidRPr="00DD6CE9">
        <w:rPr>
          <w:rFonts w:ascii="Times New Roman" w:eastAsia="Times New Roman" w:hAnsi="Times New Roman" w:cs="Times New Roman"/>
          <w:b/>
          <w:color w:val="auto"/>
          <w:sz w:val="24"/>
        </w:rPr>
        <w:t>Received, Acknowledged and Agreed</w:t>
      </w:r>
    </w:p>
    <w:p w14:paraId="7FAFD206" w14:textId="77777777" w:rsidR="00DD6CE9" w:rsidRPr="00DD6CE9" w:rsidRDefault="00DD6CE9" w:rsidP="00DD6CE9">
      <w:pPr>
        <w:spacing w:before="0" w:after="0" w:line="240" w:lineRule="auto"/>
        <w:ind w:left="-630"/>
        <w:rPr>
          <w:rFonts w:ascii="Times New Roman" w:eastAsia="Times New Roman" w:hAnsi="Times New Roman" w:cs="Times New Roman"/>
          <w:b/>
          <w:color w:val="auto"/>
          <w:sz w:val="24"/>
        </w:rPr>
      </w:pPr>
      <w:r w:rsidRPr="00DD6CE9">
        <w:rPr>
          <w:rFonts w:ascii="Times New Roman" w:eastAsia="Times New Roman" w:hAnsi="Times New Roman" w:cs="Times New Roman"/>
          <w:b/>
          <w:color w:val="auto"/>
          <w:sz w:val="24"/>
        </w:rPr>
        <w:t>By:</w:t>
      </w:r>
    </w:p>
    <w:p w14:paraId="171926CB" w14:textId="77777777" w:rsidR="00DD6CE9" w:rsidRPr="00DD6CE9" w:rsidRDefault="00DD6CE9" w:rsidP="00DD6CE9">
      <w:pPr>
        <w:spacing w:before="0" w:after="0" w:line="240" w:lineRule="auto"/>
        <w:ind w:left="-630"/>
        <w:rPr>
          <w:rFonts w:ascii="Times New Roman" w:eastAsia="Times New Roman" w:hAnsi="Times New Roman" w:cs="Times New Roman"/>
          <w:color w:val="auto"/>
          <w:sz w:val="24"/>
        </w:rPr>
      </w:pPr>
    </w:p>
    <w:p w14:paraId="3AF201E7" w14:textId="77777777" w:rsidR="00DD6CE9" w:rsidRPr="00DD6CE9" w:rsidRDefault="00DD6CE9" w:rsidP="00DD6CE9">
      <w:pPr>
        <w:spacing w:before="0" w:after="0" w:line="240" w:lineRule="auto"/>
        <w:ind w:left="-630"/>
        <w:rPr>
          <w:rFonts w:ascii="Times New Roman" w:eastAsia="Times New Roman" w:hAnsi="Times New Roman" w:cs="Times New Roman"/>
          <w:color w:val="auto"/>
          <w:sz w:val="24"/>
        </w:rPr>
      </w:pPr>
      <w:r w:rsidRPr="00DD6CE9">
        <w:rPr>
          <w:rFonts w:ascii="Times New Roman" w:eastAsia="Times New Roman" w:hAnsi="Times New Roman" w:cs="Times New Roman"/>
          <w:color w:val="auto"/>
          <w:sz w:val="24"/>
        </w:rPr>
        <w:t>________________________________</w:t>
      </w:r>
    </w:p>
    <w:p w14:paraId="713FD1AF" w14:textId="77777777" w:rsidR="00DD6CE9" w:rsidRPr="00DD6CE9" w:rsidRDefault="00DD6CE9" w:rsidP="00DD6CE9">
      <w:pPr>
        <w:spacing w:before="0" w:after="0" w:line="240" w:lineRule="auto"/>
        <w:ind w:left="-630"/>
        <w:rPr>
          <w:rFonts w:ascii="Times New Roman" w:eastAsia="Times New Roman" w:hAnsi="Times New Roman" w:cs="Times New Roman"/>
          <w:color w:val="auto"/>
          <w:sz w:val="24"/>
        </w:rPr>
      </w:pPr>
      <w:r w:rsidRPr="00DD6CE9">
        <w:rPr>
          <w:rFonts w:ascii="Times New Roman" w:eastAsia="Times New Roman" w:hAnsi="Times New Roman" w:cs="Times New Roman"/>
          <w:color w:val="auto"/>
          <w:sz w:val="24"/>
        </w:rPr>
        <w:t>Legal Name of Institution</w:t>
      </w:r>
    </w:p>
    <w:p w14:paraId="385C0D74" w14:textId="77777777" w:rsidR="00DD6CE9" w:rsidRPr="00DD6CE9" w:rsidRDefault="00DD6CE9" w:rsidP="00DD6CE9">
      <w:pPr>
        <w:spacing w:before="0" w:after="0" w:line="240" w:lineRule="auto"/>
        <w:ind w:left="-630"/>
        <w:rPr>
          <w:rFonts w:ascii="Times New Roman" w:eastAsia="Times New Roman" w:hAnsi="Times New Roman" w:cs="Times New Roman"/>
          <w:color w:val="auto"/>
          <w:sz w:val="24"/>
        </w:rPr>
      </w:pPr>
    </w:p>
    <w:p w14:paraId="3E7CDDC1" w14:textId="77777777" w:rsidR="00DD6CE9" w:rsidRPr="00DD6CE9" w:rsidRDefault="00DD6CE9" w:rsidP="00DD6CE9">
      <w:pPr>
        <w:spacing w:before="0" w:after="0" w:line="240" w:lineRule="auto"/>
        <w:ind w:left="-630"/>
        <w:rPr>
          <w:rFonts w:ascii="Times New Roman" w:eastAsia="Times New Roman" w:hAnsi="Times New Roman" w:cs="Times New Roman"/>
          <w:color w:val="auto"/>
          <w:sz w:val="24"/>
        </w:rPr>
      </w:pPr>
      <w:r w:rsidRPr="00DD6CE9">
        <w:rPr>
          <w:rFonts w:ascii="Times New Roman" w:eastAsia="Times New Roman" w:hAnsi="Times New Roman" w:cs="Times New Roman"/>
          <w:color w:val="auto"/>
          <w:sz w:val="24"/>
        </w:rPr>
        <w:t>________________________________</w:t>
      </w:r>
    </w:p>
    <w:p w14:paraId="5753FAF2" w14:textId="77777777" w:rsidR="00DD6CE9" w:rsidRPr="00DD6CE9" w:rsidRDefault="00DD6CE9" w:rsidP="00DD6CE9">
      <w:pPr>
        <w:spacing w:before="0" w:after="0" w:line="240" w:lineRule="auto"/>
        <w:ind w:left="-630"/>
        <w:rPr>
          <w:rFonts w:ascii="Times New Roman" w:eastAsia="Times New Roman" w:hAnsi="Times New Roman" w:cs="Times New Roman"/>
          <w:color w:val="auto"/>
          <w:sz w:val="24"/>
        </w:rPr>
      </w:pPr>
      <w:r w:rsidRPr="00DD6CE9">
        <w:rPr>
          <w:rFonts w:ascii="Times New Roman" w:eastAsia="Times New Roman" w:hAnsi="Times New Roman" w:cs="Times New Roman"/>
          <w:color w:val="auto"/>
          <w:sz w:val="24"/>
        </w:rPr>
        <w:t>Name of Authorized Individual</w:t>
      </w:r>
    </w:p>
    <w:p w14:paraId="4BCEFAD8" w14:textId="77777777" w:rsidR="00DD6CE9" w:rsidRPr="00DD6CE9" w:rsidRDefault="00DD6CE9" w:rsidP="00DD6CE9">
      <w:pPr>
        <w:tabs>
          <w:tab w:val="left" w:pos="3240"/>
        </w:tabs>
        <w:spacing w:before="0" w:after="0" w:line="240" w:lineRule="auto"/>
        <w:ind w:left="-630"/>
        <w:rPr>
          <w:rFonts w:ascii="Times New Roman" w:eastAsia="Times New Roman" w:hAnsi="Times New Roman" w:cs="Times New Roman"/>
          <w:color w:val="auto"/>
          <w:sz w:val="24"/>
        </w:rPr>
      </w:pPr>
    </w:p>
    <w:p w14:paraId="5E79FDA5" w14:textId="77777777" w:rsidR="00DD6CE9" w:rsidRPr="00DD6CE9" w:rsidRDefault="00DD6CE9" w:rsidP="00DD6CE9">
      <w:pPr>
        <w:tabs>
          <w:tab w:val="left" w:pos="3240"/>
        </w:tabs>
        <w:spacing w:before="0" w:after="0" w:line="240" w:lineRule="auto"/>
        <w:ind w:left="-630"/>
        <w:rPr>
          <w:rFonts w:ascii="Times New Roman" w:eastAsia="Times New Roman" w:hAnsi="Times New Roman" w:cs="Times New Roman"/>
          <w:color w:val="auto"/>
          <w:sz w:val="24"/>
        </w:rPr>
      </w:pPr>
      <w:r w:rsidRPr="00DD6CE9">
        <w:rPr>
          <w:rFonts w:ascii="Times New Roman" w:eastAsia="Times New Roman" w:hAnsi="Times New Roman" w:cs="Times New Roman"/>
          <w:color w:val="auto"/>
          <w:sz w:val="24"/>
        </w:rPr>
        <w:t>________________________________</w:t>
      </w:r>
    </w:p>
    <w:p w14:paraId="0904803B" w14:textId="77777777" w:rsidR="00DD6CE9" w:rsidRPr="00DD6CE9" w:rsidRDefault="00DD6CE9" w:rsidP="00DD6CE9">
      <w:pPr>
        <w:tabs>
          <w:tab w:val="left" w:pos="3240"/>
        </w:tabs>
        <w:spacing w:before="0" w:after="0" w:line="240" w:lineRule="auto"/>
        <w:ind w:left="-630"/>
        <w:rPr>
          <w:rFonts w:ascii="Times New Roman" w:eastAsia="Times New Roman" w:hAnsi="Times New Roman" w:cs="Times New Roman"/>
          <w:color w:val="auto"/>
          <w:sz w:val="24"/>
        </w:rPr>
      </w:pPr>
      <w:r w:rsidRPr="00DD6CE9">
        <w:rPr>
          <w:rFonts w:ascii="Times New Roman" w:eastAsia="Times New Roman" w:hAnsi="Times New Roman" w:cs="Times New Roman"/>
          <w:color w:val="auto"/>
          <w:sz w:val="24"/>
        </w:rPr>
        <w:t>Signature of Authorized Individual</w:t>
      </w:r>
    </w:p>
    <w:p w14:paraId="0CB81062" w14:textId="77777777" w:rsidR="00DD6CE9" w:rsidRPr="00DD6CE9" w:rsidRDefault="00DD6CE9" w:rsidP="00DD6CE9">
      <w:pPr>
        <w:tabs>
          <w:tab w:val="left" w:pos="3240"/>
        </w:tabs>
        <w:spacing w:before="0" w:after="0" w:line="240" w:lineRule="auto"/>
        <w:ind w:left="-630"/>
        <w:rPr>
          <w:rFonts w:ascii="Times New Roman" w:eastAsia="Times New Roman" w:hAnsi="Times New Roman" w:cs="Times New Roman"/>
          <w:color w:val="auto"/>
          <w:sz w:val="24"/>
        </w:rPr>
      </w:pPr>
    </w:p>
    <w:p w14:paraId="0C5934E1" w14:textId="77777777" w:rsidR="00DD6CE9" w:rsidRPr="00DD6CE9" w:rsidRDefault="00DD6CE9" w:rsidP="00DD6CE9">
      <w:pPr>
        <w:tabs>
          <w:tab w:val="left" w:pos="3240"/>
        </w:tabs>
        <w:spacing w:before="0" w:after="0" w:line="240" w:lineRule="auto"/>
        <w:ind w:left="-630"/>
        <w:rPr>
          <w:rFonts w:ascii="Times New Roman" w:eastAsia="Times New Roman" w:hAnsi="Times New Roman" w:cs="Times New Roman"/>
          <w:color w:val="auto"/>
          <w:sz w:val="24"/>
        </w:rPr>
      </w:pPr>
      <w:r w:rsidRPr="00DD6CE9">
        <w:rPr>
          <w:rFonts w:ascii="Times New Roman" w:eastAsia="Times New Roman" w:hAnsi="Times New Roman" w:cs="Times New Roman"/>
          <w:color w:val="auto"/>
          <w:sz w:val="24"/>
        </w:rPr>
        <w:t>________________________________</w:t>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t xml:space="preserve">     </w:t>
      </w:r>
    </w:p>
    <w:p w14:paraId="554E54D5" w14:textId="77777777" w:rsidR="00DD6CE9" w:rsidRPr="00DD6CE9" w:rsidRDefault="00DD6CE9" w:rsidP="00DD6CE9">
      <w:pPr>
        <w:tabs>
          <w:tab w:val="left" w:pos="3240"/>
        </w:tabs>
        <w:spacing w:before="0" w:after="0" w:line="240" w:lineRule="auto"/>
        <w:ind w:left="-630"/>
        <w:rPr>
          <w:rFonts w:ascii="Times New Roman" w:eastAsia="Times New Roman" w:hAnsi="Times New Roman" w:cs="Times New Roman"/>
          <w:color w:val="auto"/>
          <w:sz w:val="24"/>
        </w:rPr>
      </w:pPr>
      <w:r w:rsidRPr="00DD6CE9">
        <w:rPr>
          <w:rFonts w:ascii="Times New Roman" w:eastAsia="Times New Roman" w:hAnsi="Times New Roman" w:cs="Times New Roman"/>
          <w:color w:val="auto"/>
          <w:sz w:val="24"/>
        </w:rPr>
        <w:t>Title</w:t>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t xml:space="preserve"> _______________________________</w:t>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r>
      <w:r w:rsidRPr="00DD6CE9">
        <w:rPr>
          <w:rFonts w:ascii="Times New Roman" w:eastAsia="Times New Roman" w:hAnsi="Times New Roman" w:cs="Times New Roman"/>
          <w:color w:val="auto"/>
          <w:sz w:val="24"/>
        </w:rPr>
        <w:tab/>
        <w:t xml:space="preserve">      </w:t>
      </w:r>
    </w:p>
    <w:p w14:paraId="6B2EC902" w14:textId="1C513086" w:rsidR="005050E6" w:rsidRPr="002A5A02" w:rsidRDefault="00DD6CE9" w:rsidP="00DD6CE9">
      <w:pPr>
        <w:tabs>
          <w:tab w:val="left" w:pos="3240"/>
        </w:tabs>
        <w:spacing w:before="0" w:after="0" w:line="240" w:lineRule="auto"/>
        <w:ind w:left="-630"/>
      </w:pPr>
      <w:r w:rsidRPr="00DD6CE9">
        <w:rPr>
          <w:rFonts w:ascii="Times New Roman" w:eastAsia="Times New Roman" w:hAnsi="Times New Roman" w:cs="Times New Roman"/>
          <w:color w:val="auto"/>
          <w:sz w:val="24"/>
        </w:rPr>
        <w:t>Date</w:t>
      </w:r>
    </w:p>
    <w:sectPr w:rsidR="005050E6" w:rsidRPr="002A5A02" w:rsidSect="00936FB2">
      <w:headerReference w:type="even" r:id="rId11"/>
      <w:headerReference w:type="default" r:id="rId12"/>
      <w:footerReference w:type="default" r:id="rId13"/>
      <w:headerReference w:type="first" r:id="rId14"/>
      <w:pgSz w:w="12240" w:h="15840"/>
      <w:pgMar w:top="1620" w:right="1440" w:bottom="900" w:left="1440"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69E26" w14:textId="77777777" w:rsidR="00C37F63" w:rsidRDefault="00C37F63" w:rsidP="00141B25">
      <w:r>
        <w:separator/>
      </w:r>
    </w:p>
  </w:endnote>
  <w:endnote w:type="continuationSeparator" w:id="0">
    <w:p w14:paraId="5B014FBF" w14:textId="77777777" w:rsidR="00C37F63" w:rsidRDefault="00C37F63" w:rsidP="00141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B750D" w14:textId="622F9C3C" w:rsidR="00141B25" w:rsidRPr="001F579D" w:rsidRDefault="0017049C" w:rsidP="00D54749">
    <w:pPr>
      <w:pStyle w:val="Footer"/>
      <w:rPr>
        <w:rFonts w:ascii="Times New Roman" w:hAnsi="Times New Roman" w:cs="Times New Roman"/>
        <w:sz w:val="16"/>
        <w:szCs w:val="16"/>
      </w:rPr>
    </w:pPr>
    <w:r w:rsidRPr="001F579D">
      <w:rPr>
        <w:rFonts w:ascii="Times New Roman" w:hAnsi="Times New Roman" w:cs="Times New Roman"/>
        <w:noProof/>
        <w:sz w:val="16"/>
        <w:szCs w:val="16"/>
      </w:rPr>
      <w:drawing>
        <wp:anchor distT="0" distB="0" distL="114300" distR="114300" simplePos="0" relativeHeight="251677696" behindDoc="1" locked="0" layoutInCell="1" allowOverlap="1" wp14:anchorId="51F6E863" wp14:editId="083DFD6D">
          <wp:simplePos x="0" y="0"/>
          <wp:positionH relativeFrom="page">
            <wp:posOffset>0</wp:posOffset>
          </wp:positionH>
          <wp:positionV relativeFrom="page">
            <wp:posOffset>9163685</wp:posOffset>
          </wp:positionV>
          <wp:extent cx="7799705" cy="894715"/>
          <wp:effectExtent l="0" t="0" r="0" b="635"/>
          <wp:wrapNone/>
          <wp:docPr id="601702769" name="Picture 60170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799705" cy="89471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imes New Roman" w:hAnsi="Times New Roman" w:cs="Times New Roman"/>
        <w:noProof/>
        <w:sz w:val="16"/>
        <w:szCs w:val="16"/>
      </w:rPr>
      <w:pict w14:anchorId="4D3001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Volumes/a1/Departments/Corporate Communications/CCM1801 Bank Brand 2018/art/exports/Asset 1-15.png" style="position:absolute;margin-left:-76.95pt;margin-top:709.3pt;width:621pt;height:10.9pt;z-index:-251658240;mso-wrap-edited:f;mso-width-percent:0;mso-height-percent:0;mso-position-horizontal-relative:margin;mso-position-vertical-relative:margin;mso-width-percent:0;mso-height-percent:0" o:allowincell="f">
          <v:imagedata r:id="rId2" o:title="Asset 1-15" gain="19661f" blacklevel="22938f"/>
          <w10:wrap anchorx="margin" anchory="margin"/>
        </v:shape>
      </w:pict>
    </w:r>
    <w:r w:rsidR="001F579D" w:rsidRPr="001F579D">
      <w:rPr>
        <w:rFonts w:ascii="Times New Roman" w:hAnsi="Times New Roman" w:cs="Times New Roman"/>
        <w:sz w:val="16"/>
        <w:szCs w:val="16"/>
      </w:rPr>
      <w:t>April 2025</w:t>
    </w:r>
  </w:p>
  <w:p w14:paraId="23EDBF48" w14:textId="5A0519BC" w:rsidR="00701069" w:rsidRDefault="00701069" w:rsidP="00701069">
    <w:pPr>
      <w:pStyle w:val="Footer"/>
      <w:jc w:val="center"/>
    </w:pPr>
    <w:r w:rsidRPr="00701069">
      <w:rPr>
        <w:rFonts w:ascii="Calibri" w:hAnsi="Calibri" w:cs="Calibri"/>
        <w:color w:val="000000"/>
        <w:sz w:val="22"/>
      </w:rPr>
      <w:t xml:space="preserve">Page </w:t>
    </w:r>
    <w:r>
      <w:rPr>
        <w:rFonts w:ascii="Calibri" w:hAnsi="Calibri" w:cs="Calibri"/>
        <w:color w:val="000000"/>
        <w:sz w:val="22"/>
      </w:rPr>
      <w:fldChar w:fldCharType="begin"/>
    </w:r>
    <w:r>
      <w:rPr>
        <w:rFonts w:ascii="Calibri" w:hAnsi="Calibri" w:cs="Calibri"/>
        <w:color w:val="000000"/>
        <w:sz w:val="22"/>
      </w:rPr>
      <w:instrText xml:space="preserve"> PAGE \* MERGEFORMAT </w:instrText>
    </w:r>
    <w:r>
      <w:rPr>
        <w:rFonts w:ascii="Calibri" w:hAnsi="Calibri" w:cs="Calibri"/>
        <w:color w:val="000000"/>
        <w:sz w:val="22"/>
      </w:rPr>
      <w:fldChar w:fldCharType="separate"/>
    </w:r>
    <w:r>
      <w:rPr>
        <w:rFonts w:ascii="Calibri" w:hAnsi="Calibri" w:cs="Calibri"/>
        <w:noProof/>
        <w:color w:val="000000"/>
        <w:sz w:val="22"/>
      </w:rPr>
      <w:t>2</w:t>
    </w:r>
    <w:r>
      <w:rPr>
        <w:rFonts w:ascii="Calibri" w:hAnsi="Calibri" w:cs="Calibri"/>
        <w:color w:val="000000"/>
        <w:sz w:val="22"/>
      </w:rPr>
      <w:fldChar w:fldCharType="end"/>
    </w:r>
    <w:r w:rsidRPr="00701069">
      <w:rPr>
        <w:rFonts w:ascii="Calibri" w:hAnsi="Calibri" w:cs="Calibri"/>
        <w:color w:val="000000"/>
        <w:sz w:val="22"/>
      </w:rPr>
      <w:t xml:space="preserve"> of </w:t>
    </w:r>
    <w:r>
      <w:rPr>
        <w:rFonts w:ascii="Calibri" w:hAnsi="Calibri" w:cs="Calibri"/>
        <w:color w:val="000000"/>
        <w:sz w:val="22"/>
      </w:rPr>
      <w:fldChar w:fldCharType="begin"/>
    </w:r>
    <w:r>
      <w:rPr>
        <w:rFonts w:ascii="Calibri" w:hAnsi="Calibri" w:cs="Calibri"/>
        <w:color w:val="000000"/>
        <w:sz w:val="22"/>
      </w:rPr>
      <w:instrText xml:space="preserve"> NUMPAGES \* MERGEFORMAT </w:instrText>
    </w:r>
    <w:r>
      <w:rPr>
        <w:rFonts w:ascii="Calibri" w:hAnsi="Calibri" w:cs="Calibri"/>
        <w:color w:val="000000"/>
        <w:sz w:val="22"/>
      </w:rPr>
      <w:fldChar w:fldCharType="separate"/>
    </w:r>
    <w:r>
      <w:rPr>
        <w:rFonts w:ascii="Calibri" w:hAnsi="Calibri" w:cs="Calibri"/>
        <w:noProof/>
        <w:color w:val="000000"/>
        <w:sz w:val="22"/>
      </w:rPr>
      <w:t>2</w:t>
    </w:r>
    <w:r>
      <w:rPr>
        <w:rFonts w:ascii="Calibri" w:hAnsi="Calibri" w:cs="Calibri"/>
        <w:color w:val="000000"/>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AF2DD" w14:textId="77777777" w:rsidR="00C37F63" w:rsidRDefault="00C37F63" w:rsidP="00141B25">
      <w:r>
        <w:separator/>
      </w:r>
    </w:p>
  </w:footnote>
  <w:footnote w:type="continuationSeparator" w:id="0">
    <w:p w14:paraId="00B9E80A" w14:textId="77777777" w:rsidR="00C37F63" w:rsidRDefault="00C37F63" w:rsidP="00141B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870BD" w14:textId="5320EC13" w:rsidR="00141B25" w:rsidRDefault="00000000">
    <w:pPr>
      <w:pStyle w:val="Header"/>
    </w:pPr>
    <w:r>
      <w:rPr>
        <w:noProof/>
      </w:rPr>
      <w:pict w14:anchorId="2A92E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84131" o:spid="_x0000_s1031" type="#_x0000_t75" alt="/Volumes/a1/Departments/Corporate Communications/CCM1801 Bank Brand 2018/art/exports/4x/letterhead-watermark 44@4x.png" style="position:absolute;margin-left:0;margin-top:0;width:612.25pt;height:799.75pt;z-index:-251641856;mso-wrap-edited:f;mso-width-percent:0;mso-height-percent:0;mso-position-horizontal:center;mso-position-horizontal-relative:margin;mso-position-vertical:center;mso-position-vertical-relative:margin;mso-width-percent:0;mso-height-percent:0" o:allowincell="f">
          <v:imagedata r:id="rId1" o:title="letterhead-watermark 44@4x"/>
          <w10:wrap anchorx="margin" anchory="margin"/>
        </v:shape>
      </w:pict>
    </w:r>
    <w:r w:rsidR="00B80E88">
      <w:rPr>
        <w:noProof/>
      </w:rPr>
      <w:drawing>
        <wp:anchor distT="0" distB="0" distL="114300" distR="114300" simplePos="0" relativeHeight="251665408" behindDoc="1" locked="0" layoutInCell="0" allowOverlap="1" wp14:anchorId="612820D9" wp14:editId="5B8101AB">
          <wp:simplePos x="0" y="0"/>
          <wp:positionH relativeFrom="margin">
            <wp:align>center</wp:align>
          </wp:positionH>
          <wp:positionV relativeFrom="margin">
            <wp:align>center</wp:align>
          </wp:positionV>
          <wp:extent cx="5935980" cy="104140"/>
          <wp:effectExtent l="0" t="0" r="7620" b="0"/>
          <wp:wrapNone/>
          <wp:docPr id="781164359" name="Picture 781164359" descr="/Volumes/a1/Departments/Corporate Communications/CCM1801 Bank Brand 2018/art/exports/Asset 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a1/Departments/Corporate Communications/CCM1801 Bank Brand 2018/art/exports/Asset 1-15.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5980" cy="104140"/>
                  </a:xfrm>
                  <a:prstGeom prst="rect">
                    <a:avLst/>
                  </a:prstGeom>
                  <a:noFill/>
                </pic:spPr>
              </pic:pic>
            </a:graphicData>
          </a:graphic>
          <wp14:sizeRelH relativeFrom="page">
            <wp14:pctWidth>0</wp14:pctWidth>
          </wp14:sizeRelH>
          <wp14:sizeRelV relativeFrom="page">
            <wp14:pctHeight>0</wp14:pctHeight>
          </wp14:sizeRelV>
        </wp:anchor>
      </w:drawing>
    </w:r>
    <w:r w:rsidR="00B80E88">
      <w:rPr>
        <w:noProof/>
      </w:rPr>
      <w:drawing>
        <wp:anchor distT="0" distB="0" distL="114300" distR="114300" simplePos="0" relativeHeight="251662336" behindDoc="1" locked="0" layoutInCell="0" allowOverlap="1" wp14:anchorId="7F29D8FB" wp14:editId="0376098D">
          <wp:simplePos x="0" y="0"/>
          <wp:positionH relativeFrom="margin">
            <wp:align>center</wp:align>
          </wp:positionH>
          <wp:positionV relativeFrom="margin">
            <wp:align>center</wp:align>
          </wp:positionV>
          <wp:extent cx="5935980" cy="104140"/>
          <wp:effectExtent l="0" t="0" r="7620" b="0"/>
          <wp:wrapNone/>
          <wp:docPr id="1100233950" name="Picture 1100233950" descr="/Volumes/a1/Departments/Corporate Communications/CCM1801 Bank Brand 2018/art/exports/Asset 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a1/Departments/Corporate Communications/CCM1801 Bank Brand 2018/art/exports/Asset 1-15.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5980" cy="104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82530" w14:textId="3CB6D6E6" w:rsidR="00AC4749" w:rsidRPr="00701069" w:rsidRDefault="00E33BCE" w:rsidP="00E33BCE">
    <w:pPr>
      <w:pStyle w:val="Header"/>
      <w:tabs>
        <w:tab w:val="clear" w:pos="4680"/>
        <w:tab w:val="clear" w:pos="9360"/>
      </w:tabs>
      <w:spacing w:before="40" w:after="40"/>
      <w:rPr>
        <w:rFonts w:ascii="Calibri" w:hAnsi="Calibri" w:cs="Calibri"/>
        <w:color w:val="000000"/>
        <w:sz w:val="22"/>
        <w:szCs w:val="16"/>
      </w:rPr>
    </w:pPr>
    <w:r w:rsidRPr="00701069">
      <w:rPr>
        <w:rFonts w:ascii="Calibri" w:hAnsi="Calibri" w:cs="Calibri"/>
        <w:noProof/>
        <w:color w:val="000000"/>
        <w:sz w:val="22"/>
        <w:szCs w:val="16"/>
      </w:rPr>
      <w:drawing>
        <wp:anchor distT="0" distB="0" distL="114300" distR="114300" simplePos="0" relativeHeight="251676672" behindDoc="1" locked="0" layoutInCell="1" allowOverlap="1" wp14:anchorId="62591D25" wp14:editId="78E480DF">
          <wp:simplePos x="0" y="0"/>
          <wp:positionH relativeFrom="margin">
            <wp:posOffset>-472062</wp:posOffset>
          </wp:positionH>
          <wp:positionV relativeFrom="topMargin">
            <wp:posOffset>393717</wp:posOffset>
          </wp:positionV>
          <wp:extent cx="5902939" cy="368489"/>
          <wp:effectExtent l="0" t="0" r="3175" b="0"/>
          <wp:wrapNone/>
          <wp:docPr id="354977296" name="Picture 35497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sthead.jpg"/>
                  <pic:cNvPicPr/>
                </pic:nvPicPr>
                <pic:blipFill rotWithShape="1">
                  <a:blip r:embed="rId1">
                    <a:extLst>
                      <a:ext uri="{28A0092B-C50C-407E-A947-70E740481C1C}">
                        <a14:useLocalDpi xmlns:a14="http://schemas.microsoft.com/office/drawing/2010/main" val="0"/>
                      </a:ext>
                    </a:extLst>
                  </a:blip>
                  <a:srcRect b="67454"/>
                  <a:stretch/>
                </pic:blipFill>
                <pic:spPr bwMode="auto">
                  <a:xfrm>
                    <a:off x="0" y="0"/>
                    <a:ext cx="5902939" cy="3684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D3473" w14:textId="3C5F3F5D" w:rsidR="00141B25" w:rsidRDefault="00000000">
    <w:pPr>
      <w:pStyle w:val="Header"/>
    </w:pPr>
    <w:r>
      <w:rPr>
        <w:noProof/>
      </w:rPr>
      <w:pict w14:anchorId="45C23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984130" o:spid="_x0000_s1027" type="#_x0000_t75" alt="/Volumes/a1/Departments/Corporate Communications/CCM1801 Bank Brand 2018/art/exports/4x/letterhead-watermark 44@4x.png" style="position:absolute;margin-left:0;margin-top:0;width:612.25pt;height:799.75pt;z-index:-251644928;mso-wrap-edited:f;mso-width-percent:0;mso-height-percent:0;mso-position-horizontal:center;mso-position-horizontal-relative:margin;mso-position-vertical:center;mso-position-vertical-relative:margin;mso-width-percent:0;mso-height-percent:0" o:allowincell="f">
          <v:imagedata r:id="rId1" o:title="letterhead-watermark 44@4x"/>
          <w10:wrap anchorx="margin" anchory="margin"/>
        </v:shape>
      </w:pict>
    </w:r>
    <w:r w:rsidR="00B80E88">
      <w:rPr>
        <w:noProof/>
      </w:rPr>
      <w:drawing>
        <wp:anchor distT="0" distB="0" distL="114300" distR="114300" simplePos="0" relativeHeight="251666432" behindDoc="1" locked="0" layoutInCell="0" allowOverlap="1" wp14:anchorId="472181D5" wp14:editId="6B7E988D">
          <wp:simplePos x="0" y="0"/>
          <wp:positionH relativeFrom="margin">
            <wp:align>center</wp:align>
          </wp:positionH>
          <wp:positionV relativeFrom="margin">
            <wp:align>center</wp:align>
          </wp:positionV>
          <wp:extent cx="5935980" cy="104140"/>
          <wp:effectExtent l="0" t="0" r="7620" b="0"/>
          <wp:wrapNone/>
          <wp:docPr id="87321011" name="Picture 87321011" descr="/Volumes/a1/Departments/Corporate Communications/CCM1801 Bank Brand 2018/art/exports/Asset 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1/Departments/Corporate Communications/CCM1801 Bank Brand 2018/art/exports/Asset 1-15.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5980" cy="104140"/>
                  </a:xfrm>
                  <a:prstGeom prst="rect">
                    <a:avLst/>
                  </a:prstGeom>
                  <a:noFill/>
                </pic:spPr>
              </pic:pic>
            </a:graphicData>
          </a:graphic>
          <wp14:sizeRelH relativeFrom="page">
            <wp14:pctWidth>0</wp14:pctWidth>
          </wp14:sizeRelH>
          <wp14:sizeRelV relativeFrom="page">
            <wp14:pctHeight>0</wp14:pctHeight>
          </wp14:sizeRelV>
        </wp:anchor>
      </w:drawing>
    </w:r>
    <w:r w:rsidR="00B80E88">
      <w:rPr>
        <w:noProof/>
      </w:rPr>
      <w:drawing>
        <wp:anchor distT="0" distB="0" distL="114300" distR="114300" simplePos="0" relativeHeight="251663360" behindDoc="1" locked="0" layoutInCell="0" allowOverlap="1" wp14:anchorId="72AF40B2" wp14:editId="4851E706">
          <wp:simplePos x="0" y="0"/>
          <wp:positionH relativeFrom="margin">
            <wp:align>center</wp:align>
          </wp:positionH>
          <wp:positionV relativeFrom="margin">
            <wp:align>center</wp:align>
          </wp:positionV>
          <wp:extent cx="5935980" cy="104140"/>
          <wp:effectExtent l="0" t="0" r="7620" b="0"/>
          <wp:wrapNone/>
          <wp:docPr id="599180365" name="Picture 599180365" descr="/Volumes/a1/Departments/Corporate Communications/CCM1801 Bank Brand 2018/art/exports/Asset 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1/Departments/Corporate Communications/CCM1801 Bank Brand 2018/art/exports/Asset 1-15.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5980" cy="104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E6C6CA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82923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AE0F3B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756DA9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1682DCDA"/>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6E82E0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768A4B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B06200"/>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2E4A3BCC"/>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698F2C8"/>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6B76060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522090"/>
    <w:multiLevelType w:val="hybridMultilevel"/>
    <w:tmpl w:val="E8F49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8F0308"/>
    <w:multiLevelType w:val="hybridMultilevel"/>
    <w:tmpl w:val="598EE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774B39"/>
    <w:multiLevelType w:val="hybridMultilevel"/>
    <w:tmpl w:val="0A800F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816F19"/>
    <w:multiLevelType w:val="hybridMultilevel"/>
    <w:tmpl w:val="B2804EE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D6D3B04"/>
    <w:multiLevelType w:val="hybridMultilevel"/>
    <w:tmpl w:val="8AFE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511F78"/>
    <w:multiLevelType w:val="hybridMultilevel"/>
    <w:tmpl w:val="D2E63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992B3A"/>
    <w:multiLevelType w:val="hybridMultilevel"/>
    <w:tmpl w:val="1F0ED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8156F3"/>
    <w:multiLevelType w:val="hybridMultilevel"/>
    <w:tmpl w:val="ED0C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CA4616"/>
    <w:multiLevelType w:val="hybridMultilevel"/>
    <w:tmpl w:val="088AF746"/>
    <w:lvl w:ilvl="0" w:tplc="F61409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9D070A"/>
    <w:multiLevelType w:val="hybridMultilevel"/>
    <w:tmpl w:val="536C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7571583"/>
    <w:multiLevelType w:val="hybridMultilevel"/>
    <w:tmpl w:val="657C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B90ADA"/>
    <w:multiLevelType w:val="hybridMultilevel"/>
    <w:tmpl w:val="114AC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93A5A3F"/>
    <w:multiLevelType w:val="hybridMultilevel"/>
    <w:tmpl w:val="D9A07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8636433">
    <w:abstractNumId w:val="0"/>
  </w:num>
  <w:num w:numId="2" w16cid:durableId="546995330">
    <w:abstractNumId w:val="1"/>
  </w:num>
  <w:num w:numId="3" w16cid:durableId="1159538736">
    <w:abstractNumId w:val="2"/>
  </w:num>
  <w:num w:numId="4" w16cid:durableId="112944569">
    <w:abstractNumId w:val="3"/>
  </w:num>
  <w:num w:numId="5" w16cid:durableId="525798365">
    <w:abstractNumId w:val="4"/>
  </w:num>
  <w:num w:numId="6" w16cid:durableId="1333067819">
    <w:abstractNumId w:val="9"/>
  </w:num>
  <w:num w:numId="7" w16cid:durableId="284969981">
    <w:abstractNumId w:val="5"/>
  </w:num>
  <w:num w:numId="8" w16cid:durableId="415829022">
    <w:abstractNumId w:val="6"/>
  </w:num>
  <w:num w:numId="9" w16cid:durableId="1079795201">
    <w:abstractNumId w:val="7"/>
  </w:num>
  <w:num w:numId="10" w16cid:durableId="343167881">
    <w:abstractNumId w:val="8"/>
  </w:num>
  <w:num w:numId="11" w16cid:durableId="1160924413">
    <w:abstractNumId w:val="10"/>
  </w:num>
  <w:num w:numId="12" w16cid:durableId="1472094759">
    <w:abstractNumId w:val="22"/>
  </w:num>
  <w:num w:numId="13" w16cid:durableId="1403596588">
    <w:abstractNumId w:val="14"/>
  </w:num>
  <w:num w:numId="14" w16cid:durableId="1837186699">
    <w:abstractNumId w:val="23"/>
  </w:num>
  <w:num w:numId="15" w16cid:durableId="1417744701">
    <w:abstractNumId w:val="20"/>
  </w:num>
  <w:num w:numId="16" w16cid:durableId="785588080">
    <w:abstractNumId w:val="18"/>
  </w:num>
  <w:num w:numId="17" w16cid:durableId="1442609075">
    <w:abstractNumId w:val="17"/>
  </w:num>
  <w:num w:numId="18" w16cid:durableId="458034840">
    <w:abstractNumId w:val="16"/>
  </w:num>
  <w:num w:numId="19" w16cid:durableId="2021349244">
    <w:abstractNumId w:val="12"/>
  </w:num>
  <w:num w:numId="20" w16cid:durableId="1101998794">
    <w:abstractNumId w:val="21"/>
  </w:num>
  <w:num w:numId="21" w16cid:durableId="2036301028">
    <w:abstractNumId w:val="11"/>
  </w:num>
  <w:num w:numId="22" w16cid:durableId="1730182288">
    <w:abstractNumId w:val="19"/>
  </w:num>
  <w:num w:numId="23" w16cid:durableId="988021589">
    <w:abstractNumId w:val="13"/>
  </w:num>
  <w:num w:numId="24" w16cid:durableId="1992450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42F"/>
    <w:rsid w:val="00011694"/>
    <w:rsid w:val="000129D7"/>
    <w:rsid w:val="000143AA"/>
    <w:rsid w:val="00017FC8"/>
    <w:rsid w:val="0002558B"/>
    <w:rsid w:val="000265A5"/>
    <w:rsid w:val="0003046B"/>
    <w:rsid w:val="0003097C"/>
    <w:rsid w:val="000316C6"/>
    <w:rsid w:val="00032A78"/>
    <w:rsid w:val="00036362"/>
    <w:rsid w:val="000365D8"/>
    <w:rsid w:val="00043A37"/>
    <w:rsid w:val="0005042E"/>
    <w:rsid w:val="000509A3"/>
    <w:rsid w:val="00051CE7"/>
    <w:rsid w:val="00056178"/>
    <w:rsid w:val="00056F8B"/>
    <w:rsid w:val="0005721B"/>
    <w:rsid w:val="00060839"/>
    <w:rsid w:val="000615E6"/>
    <w:rsid w:val="00071E58"/>
    <w:rsid w:val="000800A6"/>
    <w:rsid w:val="00081300"/>
    <w:rsid w:val="000863F4"/>
    <w:rsid w:val="00090512"/>
    <w:rsid w:val="00091E30"/>
    <w:rsid w:val="000A35B5"/>
    <w:rsid w:val="000A5E48"/>
    <w:rsid w:val="000A6370"/>
    <w:rsid w:val="000A637A"/>
    <w:rsid w:val="000A736F"/>
    <w:rsid w:val="000A7C2B"/>
    <w:rsid w:val="000B421C"/>
    <w:rsid w:val="000B5DE9"/>
    <w:rsid w:val="000B74DD"/>
    <w:rsid w:val="000C2FA2"/>
    <w:rsid w:val="000C33C8"/>
    <w:rsid w:val="000D3D42"/>
    <w:rsid w:val="000D5699"/>
    <w:rsid w:val="000E4EDF"/>
    <w:rsid w:val="000E5844"/>
    <w:rsid w:val="000F4D5F"/>
    <w:rsid w:val="00103F21"/>
    <w:rsid w:val="00105791"/>
    <w:rsid w:val="00110F81"/>
    <w:rsid w:val="00113C44"/>
    <w:rsid w:val="00114634"/>
    <w:rsid w:val="00116A6D"/>
    <w:rsid w:val="00125123"/>
    <w:rsid w:val="00127B91"/>
    <w:rsid w:val="00134A0F"/>
    <w:rsid w:val="00141B25"/>
    <w:rsid w:val="00141C9F"/>
    <w:rsid w:val="001433EE"/>
    <w:rsid w:val="00147ACA"/>
    <w:rsid w:val="00162496"/>
    <w:rsid w:val="0017049C"/>
    <w:rsid w:val="00174A09"/>
    <w:rsid w:val="001754C3"/>
    <w:rsid w:val="00180B8E"/>
    <w:rsid w:val="00183132"/>
    <w:rsid w:val="001A27A1"/>
    <w:rsid w:val="001A3C41"/>
    <w:rsid w:val="001A64AB"/>
    <w:rsid w:val="001B0692"/>
    <w:rsid w:val="001B2001"/>
    <w:rsid w:val="001B6765"/>
    <w:rsid w:val="001C0C2B"/>
    <w:rsid w:val="001C2612"/>
    <w:rsid w:val="001C2FE4"/>
    <w:rsid w:val="001C34D1"/>
    <w:rsid w:val="001D21E2"/>
    <w:rsid w:val="001D51D6"/>
    <w:rsid w:val="001D7553"/>
    <w:rsid w:val="001E146F"/>
    <w:rsid w:val="001E59F3"/>
    <w:rsid w:val="001E5F5D"/>
    <w:rsid w:val="001F33FB"/>
    <w:rsid w:val="001F579D"/>
    <w:rsid w:val="00200E0E"/>
    <w:rsid w:val="00205DE5"/>
    <w:rsid w:val="0020742F"/>
    <w:rsid w:val="0021261B"/>
    <w:rsid w:val="002221C3"/>
    <w:rsid w:val="002265E0"/>
    <w:rsid w:val="0022669E"/>
    <w:rsid w:val="00227D10"/>
    <w:rsid w:val="00227EA5"/>
    <w:rsid w:val="00231115"/>
    <w:rsid w:val="00235F2B"/>
    <w:rsid w:val="00241C22"/>
    <w:rsid w:val="00264517"/>
    <w:rsid w:val="002727BB"/>
    <w:rsid w:val="002764AE"/>
    <w:rsid w:val="0027694A"/>
    <w:rsid w:val="002839D0"/>
    <w:rsid w:val="002877DF"/>
    <w:rsid w:val="00290D07"/>
    <w:rsid w:val="0029570C"/>
    <w:rsid w:val="002A3714"/>
    <w:rsid w:val="002A5A02"/>
    <w:rsid w:val="002B1DFB"/>
    <w:rsid w:val="002C140A"/>
    <w:rsid w:val="002C2EDA"/>
    <w:rsid w:val="002C4E12"/>
    <w:rsid w:val="002C7602"/>
    <w:rsid w:val="002D236B"/>
    <w:rsid w:val="002D346A"/>
    <w:rsid w:val="002D4D1B"/>
    <w:rsid w:val="002E118A"/>
    <w:rsid w:val="002E549D"/>
    <w:rsid w:val="002E59D7"/>
    <w:rsid w:val="002E6B15"/>
    <w:rsid w:val="002E71F7"/>
    <w:rsid w:val="002F0FC5"/>
    <w:rsid w:val="002F6C8E"/>
    <w:rsid w:val="00300A81"/>
    <w:rsid w:val="003064B9"/>
    <w:rsid w:val="0031350F"/>
    <w:rsid w:val="00314ECC"/>
    <w:rsid w:val="00322BBF"/>
    <w:rsid w:val="003230F2"/>
    <w:rsid w:val="00324B03"/>
    <w:rsid w:val="00324D09"/>
    <w:rsid w:val="00327966"/>
    <w:rsid w:val="003321E0"/>
    <w:rsid w:val="00332776"/>
    <w:rsid w:val="003332E6"/>
    <w:rsid w:val="00333C53"/>
    <w:rsid w:val="003365BF"/>
    <w:rsid w:val="00337F06"/>
    <w:rsid w:val="00341775"/>
    <w:rsid w:val="003438F1"/>
    <w:rsid w:val="0034665A"/>
    <w:rsid w:val="0035087C"/>
    <w:rsid w:val="0035475E"/>
    <w:rsid w:val="00360865"/>
    <w:rsid w:val="003727C7"/>
    <w:rsid w:val="0038067A"/>
    <w:rsid w:val="00383EF1"/>
    <w:rsid w:val="00390C36"/>
    <w:rsid w:val="00396184"/>
    <w:rsid w:val="003963C2"/>
    <w:rsid w:val="00396E83"/>
    <w:rsid w:val="003A242E"/>
    <w:rsid w:val="003A5C98"/>
    <w:rsid w:val="003A668C"/>
    <w:rsid w:val="003A7446"/>
    <w:rsid w:val="003B3840"/>
    <w:rsid w:val="003B3942"/>
    <w:rsid w:val="003B39E3"/>
    <w:rsid w:val="003B6EC7"/>
    <w:rsid w:val="003C5123"/>
    <w:rsid w:val="003C6192"/>
    <w:rsid w:val="003D1D60"/>
    <w:rsid w:val="003D36F1"/>
    <w:rsid w:val="003D4C96"/>
    <w:rsid w:val="003E2EBE"/>
    <w:rsid w:val="003E45CD"/>
    <w:rsid w:val="003E6A13"/>
    <w:rsid w:val="003F0345"/>
    <w:rsid w:val="003F2164"/>
    <w:rsid w:val="003F50D9"/>
    <w:rsid w:val="003F5626"/>
    <w:rsid w:val="00402A18"/>
    <w:rsid w:val="00407E6D"/>
    <w:rsid w:val="0041368E"/>
    <w:rsid w:val="004209F5"/>
    <w:rsid w:val="004223FF"/>
    <w:rsid w:val="00423EE4"/>
    <w:rsid w:val="00440398"/>
    <w:rsid w:val="00440AD0"/>
    <w:rsid w:val="00452064"/>
    <w:rsid w:val="004524B5"/>
    <w:rsid w:val="004546F7"/>
    <w:rsid w:val="00455647"/>
    <w:rsid w:val="0046006B"/>
    <w:rsid w:val="00462AF6"/>
    <w:rsid w:val="0046667F"/>
    <w:rsid w:val="00470435"/>
    <w:rsid w:val="004747B5"/>
    <w:rsid w:val="004802BE"/>
    <w:rsid w:val="004810CC"/>
    <w:rsid w:val="00481565"/>
    <w:rsid w:val="004836B3"/>
    <w:rsid w:val="00485CE7"/>
    <w:rsid w:val="0049044C"/>
    <w:rsid w:val="00492EF1"/>
    <w:rsid w:val="004B00B5"/>
    <w:rsid w:val="004B04AF"/>
    <w:rsid w:val="004B5595"/>
    <w:rsid w:val="004C0145"/>
    <w:rsid w:val="004C0892"/>
    <w:rsid w:val="004C08A3"/>
    <w:rsid w:val="004C0B9A"/>
    <w:rsid w:val="004C4271"/>
    <w:rsid w:val="004D0B3A"/>
    <w:rsid w:val="004D0ECA"/>
    <w:rsid w:val="004D6A86"/>
    <w:rsid w:val="004D6D59"/>
    <w:rsid w:val="004D7093"/>
    <w:rsid w:val="004F0B07"/>
    <w:rsid w:val="004F1E95"/>
    <w:rsid w:val="004F344C"/>
    <w:rsid w:val="004F3CDD"/>
    <w:rsid w:val="004F70CE"/>
    <w:rsid w:val="00504DBB"/>
    <w:rsid w:val="005050E6"/>
    <w:rsid w:val="00505817"/>
    <w:rsid w:val="0051183F"/>
    <w:rsid w:val="00513BD2"/>
    <w:rsid w:val="005147E5"/>
    <w:rsid w:val="005365B1"/>
    <w:rsid w:val="005407F1"/>
    <w:rsid w:val="00542864"/>
    <w:rsid w:val="005533C1"/>
    <w:rsid w:val="00570287"/>
    <w:rsid w:val="005706AE"/>
    <w:rsid w:val="00571C27"/>
    <w:rsid w:val="005724E7"/>
    <w:rsid w:val="005800A7"/>
    <w:rsid w:val="00583D97"/>
    <w:rsid w:val="00590E37"/>
    <w:rsid w:val="00594832"/>
    <w:rsid w:val="00594DE9"/>
    <w:rsid w:val="005976C3"/>
    <w:rsid w:val="005A2CAB"/>
    <w:rsid w:val="005B3C4D"/>
    <w:rsid w:val="005B64B9"/>
    <w:rsid w:val="005C2A21"/>
    <w:rsid w:val="005C5FEE"/>
    <w:rsid w:val="005D0EBD"/>
    <w:rsid w:val="005D3209"/>
    <w:rsid w:val="005D3C9E"/>
    <w:rsid w:val="005D5409"/>
    <w:rsid w:val="005E1F7F"/>
    <w:rsid w:val="005F1AC0"/>
    <w:rsid w:val="005F3A3D"/>
    <w:rsid w:val="005F3A57"/>
    <w:rsid w:val="005F7459"/>
    <w:rsid w:val="005F7E3F"/>
    <w:rsid w:val="006005B1"/>
    <w:rsid w:val="00601005"/>
    <w:rsid w:val="006068CD"/>
    <w:rsid w:val="00610117"/>
    <w:rsid w:val="006104A9"/>
    <w:rsid w:val="0061065C"/>
    <w:rsid w:val="00623FD2"/>
    <w:rsid w:val="0062594C"/>
    <w:rsid w:val="00625F79"/>
    <w:rsid w:val="00630E3F"/>
    <w:rsid w:val="0063313B"/>
    <w:rsid w:val="00640863"/>
    <w:rsid w:val="0064252D"/>
    <w:rsid w:val="00646C91"/>
    <w:rsid w:val="00646D10"/>
    <w:rsid w:val="00650E44"/>
    <w:rsid w:val="00652804"/>
    <w:rsid w:val="00661740"/>
    <w:rsid w:val="00666994"/>
    <w:rsid w:val="00666B15"/>
    <w:rsid w:val="00670194"/>
    <w:rsid w:val="0067203D"/>
    <w:rsid w:val="0067554B"/>
    <w:rsid w:val="00675811"/>
    <w:rsid w:val="00675D85"/>
    <w:rsid w:val="006773CA"/>
    <w:rsid w:val="006774AD"/>
    <w:rsid w:val="00686712"/>
    <w:rsid w:val="00686963"/>
    <w:rsid w:val="00691451"/>
    <w:rsid w:val="00693591"/>
    <w:rsid w:val="0069717D"/>
    <w:rsid w:val="006A3BF3"/>
    <w:rsid w:val="006A5687"/>
    <w:rsid w:val="006A77F7"/>
    <w:rsid w:val="006B042F"/>
    <w:rsid w:val="006B0D8A"/>
    <w:rsid w:val="006C28A0"/>
    <w:rsid w:val="006C36B3"/>
    <w:rsid w:val="006D6E86"/>
    <w:rsid w:val="006E2C29"/>
    <w:rsid w:val="006E7AAB"/>
    <w:rsid w:val="006E7B65"/>
    <w:rsid w:val="006F5366"/>
    <w:rsid w:val="006F619A"/>
    <w:rsid w:val="00701069"/>
    <w:rsid w:val="007045C5"/>
    <w:rsid w:val="00705B2A"/>
    <w:rsid w:val="00706365"/>
    <w:rsid w:val="00710D6B"/>
    <w:rsid w:val="00721C45"/>
    <w:rsid w:val="007242FB"/>
    <w:rsid w:val="0072527E"/>
    <w:rsid w:val="007266A7"/>
    <w:rsid w:val="00730968"/>
    <w:rsid w:val="0075250A"/>
    <w:rsid w:val="0075361A"/>
    <w:rsid w:val="00760CC0"/>
    <w:rsid w:val="00765138"/>
    <w:rsid w:val="00767686"/>
    <w:rsid w:val="00771803"/>
    <w:rsid w:val="00777E54"/>
    <w:rsid w:val="007845B0"/>
    <w:rsid w:val="007873E9"/>
    <w:rsid w:val="007908AA"/>
    <w:rsid w:val="0079163F"/>
    <w:rsid w:val="00791B9C"/>
    <w:rsid w:val="00796E70"/>
    <w:rsid w:val="007A04F3"/>
    <w:rsid w:val="007A0B78"/>
    <w:rsid w:val="007A22F4"/>
    <w:rsid w:val="007A49ED"/>
    <w:rsid w:val="007B048A"/>
    <w:rsid w:val="007B4858"/>
    <w:rsid w:val="007C0242"/>
    <w:rsid w:val="007C0582"/>
    <w:rsid w:val="007C470B"/>
    <w:rsid w:val="007C4B8B"/>
    <w:rsid w:val="007C6621"/>
    <w:rsid w:val="007C7CE8"/>
    <w:rsid w:val="007C7F00"/>
    <w:rsid w:val="007D1902"/>
    <w:rsid w:val="007D7AB6"/>
    <w:rsid w:val="007E0BB9"/>
    <w:rsid w:val="007E198B"/>
    <w:rsid w:val="00804175"/>
    <w:rsid w:val="00807622"/>
    <w:rsid w:val="00811904"/>
    <w:rsid w:val="0081192D"/>
    <w:rsid w:val="008127FD"/>
    <w:rsid w:val="00821DEE"/>
    <w:rsid w:val="00827B1F"/>
    <w:rsid w:val="0083004F"/>
    <w:rsid w:val="0083012C"/>
    <w:rsid w:val="00830BB1"/>
    <w:rsid w:val="00833FA2"/>
    <w:rsid w:val="00836DE1"/>
    <w:rsid w:val="00836E1C"/>
    <w:rsid w:val="008376B7"/>
    <w:rsid w:val="008436E5"/>
    <w:rsid w:val="0084551B"/>
    <w:rsid w:val="00852E4A"/>
    <w:rsid w:val="00854ADF"/>
    <w:rsid w:val="008622F7"/>
    <w:rsid w:val="00863188"/>
    <w:rsid w:val="008634CF"/>
    <w:rsid w:val="008643D9"/>
    <w:rsid w:val="00864D46"/>
    <w:rsid w:val="008753A1"/>
    <w:rsid w:val="00875A9D"/>
    <w:rsid w:val="00875F73"/>
    <w:rsid w:val="00876D16"/>
    <w:rsid w:val="008773A3"/>
    <w:rsid w:val="008825BF"/>
    <w:rsid w:val="00883EAC"/>
    <w:rsid w:val="00884395"/>
    <w:rsid w:val="00886615"/>
    <w:rsid w:val="00890695"/>
    <w:rsid w:val="00893F29"/>
    <w:rsid w:val="00894685"/>
    <w:rsid w:val="008A35B2"/>
    <w:rsid w:val="008A476D"/>
    <w:rsid w:val="008A4803"/>
    <w:rsid w:val="008A4993"/>
    <w:rsid w:val="008B1908"/>
    <w:rsid w:val="008B3821"/>
    <w:rsid w:val="008B70A4"/>
    <w:rsid w:val="008B7355"/>
    <w:rsid w:val="008C11E4"/>
    <w:rsid w:val="008C3613"/>
    <w:rsid w:val="008C7804"/>
    <w:rsid w:val="008D08C6"/>
    <w:rsid w:val="008D2901"/>
    <w:rsid w:val="008D2CB5"/>
    <w:rsid w:val="008D61AC"/>
    <w:rsid w:val="008D794C"/>
    <w:rsid w:val="008E4C35"/>
    <w:rsid w:val="008E5821"/>
    <w:rsid w:val="008E5B4A"/>
    <w:rsid w:val="008F0DF7"/>
    <w:rsid w:val="008F1CF2"/>
    <w:rsid w:val="008F67ED"/>
    <w:rsid w:val="008F73A1"/>
    <w:rsid w:val="00902C16"/>
    <w:rsid w:val="0090631C"/>
    <w:rsid w:val="00907338"/>
    <w:rsid w:val="00910080"/>
    <w:rsid w:val="00913FCE"/>
    <w:rsid w:val="00916351"/>
    <w:rsid w:val="00920946"/>
    <w:rsid w:val="00923268"/>
    <w:rsid w:val="00932CA1"/>
    <w:rsid w:val="00933D3B"/>
    <w:rsid w:val="00936F9B"/>
    <w:rsid w:val="00936FB2"/>
    <w:rsid w:val="009377B8"/>
    <w:rsid w:val="00944ADD"/>
    <w:rsid w:val="00945CF7"/>
    <w:rsid w:val="00946BFF"/>
    <w:rsid w:val="00946FB0"/>
    <w:rsid w:val="00961B50"/>
    <w:rsid w:val="0097091C"/>
    <w:rsid w:val="0097171D"/>
    <w:rsid w:val="009773E6"/>
    <w:rsid w:val="00977811"/>
    <w:rsid w:val="00986244"/>
    <w:rsid w:val="00994CDE"/>
    <w:rsid w:val="009A5F2A"/>
    <w:rsid w:val="009A6A5A"/>
    <w:rsid w:val="009A7452"/>
    <w:rsid w:val="009A7BE2"/>
    <w:rsid w:val="009B229F"/>
    <w:rsid w:val="009C05DE"/>
    <w:rsid w:val="009D3D2C"/>
    <w:rsid w:val="009D3E7C"/>
    <w:rsid w:val="009D4237"/>
    <w:rsid w:val="009D44E8"/>
    <w:rsid w:val="009E088F"/>
    <w:rsid w:val="009E0C08"/>
    <w:rsid w:val="009E0EDD"/>
    <w:rsid w:val="009E1936"/>
    <w:rsid w:val="009E20AC"/>
    <w:rsid w:val="009E3B42"/>
    <w:rsid w:val="009E6374"/>
    <w:rsid w:val="009F22A1"/>
    <w:rsid w:val="00A0095A"/>
    <w:rsid w:val="00A00EBE"/>
    <w:rsid w:val="00A02BC6"/>
    <w:rsid w:val="00A10D62"/>
    <w:rsid w:val="00A118F6"/>
    <w:rsid w:val="00A163E6"/>
    <w:rsid w:val="00A23180"/>
    <w:rsid w:val="00A2332A"/>
    <w:rsid w:val="00A242FD"/>
    <w:rsid w:val="00A244B7"/>
    <w:rsid w:val="00A2725D"/>
    <w:rsid w:val="00A31005"/>
    <w:rsid w:val="00A35376"/>
    <w:rsid w:val="00A35EBB"/>
    <w:rsid w:val="00A42AAA"/>
    <w:rsid w:val="00A45448"/>
    <w:rsid w:val="00A47334"/>
    <w:rsid w:val="00A55BCE"/>
    <w:rsid w:val="00A55D7C"/>
    <w:rsid w:val="00A579B3"/>
    <w:rsid w:val="00A64234"/>
    <w:rsid w:val="00A65D66"/>
    <w:rsid w:val="00A6696F"/>
    <w:rsid w:val="00A66EA9"/>
    <w:rsid w:val="00A74CEC"/>
    <w:rsid w:val="00A755CB"/>
    <w:rsid w:val="00A75B6A"/>
    <w:rsid w:val="00A75C00"/>
    <w:rsid w:val="00A76C09"/>
    <w:rsid w:val="00A77EA9"/>
    <w:rsid w:val="00A83B14"/>
    <w:rsid w:val="00A83D5E"/>
    <w:rsid w:val="00A8551E"/>
    <w:rsid w:val="00A870C3"/>
    <w:rsid w:val="00A87CFB"/>
    <w:rsid w:val="00A97484"/>
    <w:rsid w:val="00AA0F48"/>
    <w:rsid w:val="00AA2CA0"/>
    <w:rsid w:val="00AA5A2A"/>
    <w:rsid w:val="00AB40D3"/>
    <w:rsid w:val="00AC4749"/>
    <w:rsid w:val="00AD271B"/>
    <w:rsid w:val="00AD40C4"/>
    <w:rsid w:val="00AD46C3"/>
    <w:rsid w:val="00AE67FA"/>
    <w:rsid w:val="00AE6FD6"/>
    <w:rsid w:val="00B02327"/>
    <w:rsid w:val="00B0266D"/>
    <w:rsid w:val="00B13082"/>
    <w:rsid w:val="00B14214"/>
    <w:rsid w:val="00B15559"/>
    <w:rsid w:val="00B30150"/>
    <w:rsid w:val="00B302E6"/>
    <w:rsid w:val="00B61B16"/>
    <w:rsid w:val="00B63355"/>
    <w:rsid w:val="00B63788"/>
    <w:rsid w:val="00B641D4"/>
    <w:rsid w:val="00B642D9"/>
    <w:rsid w:val="00B65D45"/>
    <w:rsid w:val="00B763FE"/>
    <w:rsid w:val="00B80E88"/>
    <w:rsid w:val="00B93A60"/>
    <w:rsid w:val="00B94582"/>
    <w:rsid w:val="00B962FD"/>
    <w:rsid w:val="00BA02DC"/>
    <w:rsid w:val="00BA1226"/>
    <w:rsid w:val="00BA30F2"/>
    <w:rsid w:val="00BA5789"/>
    <w:rsid w:val="00BB0498"/>
    <w:rsid w:val="00BB5DA9"/>
    <w:rsid w:val="00BB75D9"/>
    <w:rsid w:val="00BC1278"/>
    <w:rsid w:val="00BC277C"/>
    <w:rsid w:val="00BC2F99"/>
    <w:rsid w:val="00BC3BE7"/>
    <w:rsid w:val="00BC623C"/>
    <w:rsid w:val="00BD300C"/>
    <w:rsid w:val="00BD3EBD"/>
    <w:rsid w:val="00BE1116"/>
    <w:rsid w:val="00BE3ED2"/>
    <w:rsid w:val="00BE6143"/>
    <w:rsid w:val="00BE6F14"/>
    <w:rsid w:val="00BE7311"/>
    <w:rsid w:val="00BF2235"/>
    <w:rsid w:val="00BF6658"/>
    <w:rsid w:val="00C00939"/>
    <w:rsid w:val="00C00A4F"/>
    <w:rsid w:val="00C03108"/>
    <w:rsid w:val="00C0672F"/>
    <w:rsid w:val="00C10FE4"/>
    <w:rsid w:val="00C112EC"/>
    <w:rsid w:val="00C266DC"/>
    <w:rsid w:val="00C268A0"/>
    <w:rsid w:val="00C2745A"/>
    <w:rsid w:val="00C34DEA"/>
    <w:rsid w:val="00C37135"/>
    <w:rsid w:val="00C37F46"/>
    <w:rsid w:val="00C37F63"/>
    <w:rsid w:val="00C44383"/>
    <w:rsid w:val="00C457CC"/>
    <w:rsid w:val="00C46863"/>
    <w:rsid w:val="00C52B69"/>
    <w:rsid w:val="00C548A3"/>
    <w:rsid w:val="00C55CA6"/>
    <w:rsid w:val="00C616E6"/>
    <w:rsid w:val="00C632EE"/>
    <w:rsid w:val="00C64D5F"/>
    <w:rsid w:val="00C661EA"/>
    <w:rsid w:val="00C67406"/>
    <w:rsid w:val="00C744AD"/>
    <w:rsid w:val="00C807E6"/>
    <w:rsid w:val="00C808F5"/>
    <w:rsid w:val="00C83EB5"/>
    <w:rsid w:val="00C856CA"/>
    <w:rsid w:val="00C86D0B"/>
    <w:rsid w:val="00C944BE"/>
    <w:rsid w:val="00CB1B95"/>
    <w:rsid w:val="00CB5F52"/>
    <w:rsid w:val="00CB7522"/>
    <w:rsid w:val="00CC2616"/>
    <w:rsid w:val="00CC565A"/>
    <w:rsid w:val="00CD14E1"/>
    <w:rsid w:val="00CD7E1B"/>
    <w:rsid w:val="00CE2821"/>
    <w:rsid w:val="00CE2A05"/>
    <w:rsid w:val="00CF449F"/>
    <w:rsid w:val="00D0281E"/>
    <w:rsid w:val="00D03E64"/>
    <w:rsid w:val="00D10A84"/>
    <w:rsid w:val="00D11D91"/>
    <w:rsid w:val="00D1303B"/>
    <w:rsid w:val="00D140D6"/>
    <w:rsid w:val="00D3028B"/>
    <w:rsid w:val="00D304A5"/>
    <w:rsid w:val="00D30DCB"/>
    <w:rsid w:val="00D337A7"/>
    <w:rsid w:val="00D35D6F"/>
    <w:rsid w:val="00D406D0"/>
    <w:rsid w:val="00D42A08"/>
    <w:rsid w:val="00D54749"/>
    <w:rsid w:val="00D56E3B"/>
    <w:rsid w:val="00D60A2F"/>
    <w:rsid w:val="00D64382"/>
    <w:rsid w:val="00D7740E"/>
    <w:rsid w:val="00D777FD"/>
    <w:rsid w:val="00D805BC"/>
    <w:rsid w:val="00D80EC9"/>
    <w:rsid w:val="00D92BEC"/>
    <w:rsid w:val="00D9552C"/>
    <w:rsid w:val="00DA1282"/>
    <w:rsid w:val="00DB5431"/>
    <w:rsid w:val="00DC2388"/>
    <w:rsid w:val="00DC352A"/>
    <w:rsid w:val="00DC3878"/>
    <w:rsid w:val="00DD269F"/>
    <w:rsid w:val="00DD44CF"/>
    <w:rsid w:val="00DD6CE9"/>
    <w:rsid w:val="00DD7FF5"/>
    <w:rsid w:val="00DF30DC"/>
    <w:rsid w:val="00DF37BB"/>
    <w:rsid w:val="00E00CF8"/>
    <w:rsid w:val="00E0663C"/>
    <w:rsid w:val="00E12B09"/>
    <w:rsid w:val="00E13146"/>
    <w:rsid w:val="00E1379C"/>
    <w:rsid w:val="00E13DE8"/>
    <w:rsid w:val="00E15786"/>
    <w:rsid w:val="00E219BD"/>
    <w:rsid w:val="00E253C5"/>
    <w:rsid w:val="00E308D6"/>
    <w:rsid w:val="00E31FFC"/>
    <w:rsid w:val="00E33BCE"/>
    <w:rsid w:val="00E33BE0"/>
    <w:rsid w:val="00E341BE"/>
    <w:rsid w:val="00E348D7"/>
    <w:rsid w:val="00E468A7"/>
    <w:rsid w:val="00E46B4F"/>
    <w:rsid w:val="00E537BE"/>
    <w:rsid w:val="00E5570E"/>
    <w:rsid w:val="00E57426"/>
    <w:rsid w:val="00E60EAB"/>
    <w:rsid w:val="00E6442C"/>
    <w:rsid w:val="00E65260"/>
    <w:rsid w:val="00E6611D"/>
    <w:rsid w:val="00E754EF"/>
    <w:rsid w:val="00E765AF"/>
    <w:rsid w:val="00E80E12"/>
    <w:rsid w:val="00E81A26"/>
    <w:rsid w:val="00E82066"/>
    <w:rsid w:val="00E8397E"/>
    <w:rsid w:val="00E86221"/>
    <w:rsid w:val="00E86C74"/>
    <w:rsid w:val="00E96B5F"/>
    <w:rsid w:val="00E9772F"/>
    <w:rsid w:val="00E97BA0"/>
    <w:rsid w:val="00EA7FA9"/>
    <w:rsid w:val="00EB32EA"/>
    <w:rsid w:val="00EB56AC"/>
    <w:rsid w:val="00EB7592"/>
    <w:rsid w:val="00EB78C2"/>
    <w:rsid w:val="00EC4223"/>
    <w:rsid w:val="00EC5245"/>
    <w:rsid w:val="00ED36F6"/>
    <w:rsid w:val="00ED3BCF"/>
    <w:rsid w:val="00ED7E0C"/>
    <w:rsid w:val="00EE0572"/>
    <w:rsid w:val="00EE7C4C"/>
    <w:rsid w:val="00EF4E84"/>
    <w:rsid w:val="00EF79D1"/>
    <w:rsid w:val="00F10212"/>
    <w:rsid w:val="00F10C4F"/>
    <w:rsid w:val="00F17D65"/>
    <w:rsid w:val="00F30683"/>
    <w:rsid w:val="00F3081C"/>
    <w:rsid w:val="00F328C1"/>
    <w:rsid w:val="00F343DA"/>
    <w:rsid w:val="00F36292"/>
    <w:rsid w:val="00F41B8F"/>
    <w:rsid w:val="00F465CC"/>
    <w:rsid w:val="00F507C7"/>
    <w:rsid w:val="00F56F4C"/>
    <w:rsid w:val="00F57466"/>
    <w:rsid w:val="00F60545"/>
    <w:rsid w:val="00F60BE7"/>
    <w:rsid w:val="00F61930"/>
    <w:rsid w:val="00F64FC7"/>
    <w:rsid w:val="00F6598A"/>
    <w:rsid w:val="00F65DC4"/>
    <w:rsid w:val="00F6643B"/>
    <w:rsid w:val="00F721DC"/>
    <w:rsid w:val="00F75D08"/>
    <w:rsid w:val="00F83887"/>
    <w:rsid w:val="00F92677"/>
    <w:rsid w:val="00F93302"/>
    <w:rsid w:val="00FA5A20"/>
    <w:rsid w:val="00FA7B61"/>
    <w:rsid w:val="00FB09B1"/>
    <w:rsid w:val="00FB2BD0"/>
    <w:rsid w:val="00FB2F14"/>
    <w:rsid w:val="00FB7EE9"/>
    <w:rsid w:val="00FC1294"/>
    <w:rsid w:val="00FC3382"/>
    <w:rsid w:val="00FC4858"/>
    <w:rsid w:val="00FE1F4E"/>
    <w:rsid w:val="00FE723F"/>
    <w:rsid w:val="00FF226B"/>
    <w:rsid w:val="00FF4C25"/>
    <w:rsid w:val="00FF52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80995"/>
  <w14:defaultImageDpi w14:val="330"/>
  <w15:docId w15:val="{D7480D6D-4EE9-4BAE-8F2F-D1E0E5D52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Body CS)"/>
        <w:color w:val="6D6E71" w:themeColor="text1"/>
        <w:sz w:val="18"/>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D5F"/>
    <w:pPr>
      <w:spacing w:before="120" w:after="120" w:line="288" w:lineRule="auto"/>
    </w:pPr>
  </w:style>
  <w:style w:type="paragraph" w:styleId="Heading1">
    <w:name w:val="heading 1"/>
    <w:next w:val="Normal"/>
    <w:link w:val="Heading1Char"/>
    <w:uiPriority w:val="9"/>
    <w:qFormat/>
    <w:rsid w:val="00BA30F2"/>
    <w:pPr>
      <w:keepNext/>
      <w:keepLines/>
      <w:spacing w:before="240"/>
      <w:outlineLvl w:val="0"/>
    </w:pPr>
    <w:rPr>
      <w:rFonts w:asciiTheme="majorHAnsi" w:eastAsiaTheme="majorEastAsia" w:hAnsiTheme="majorHAnsi" w:cstheme="majorBidi"/>
      <w:color w:val="003A5D" w:themeColor="text2"/>
      <w:sz w:val="32"/>
      <w:szCs w:val="32"/>
    </w:rPr>
  </w:style>
  <w:style w:type="paragraph" w:styleId="Heading2">
    <w:name w:val="heading 2"/>
    <w:basedOn w:val="Normal"/>
    <w:next w:val="Normal"/>
    <w:link w:val="Heading2Char"/>
    <w:uiPriority w:val="9"/>
    <w:unhideWhenUsed/>
    <w:qFormat/>
    <w:rsid w:val="00BA30F2"/>
    <w:pPr>
      <w:keepNext/>
      <w:keepLines/>
      <w:spacing w:before="40" w:after="0"/>
      <w:outlineLvl w:val="1"/>
    </w:pPr>
    <w:rPr>
      <w:rFonts w:asciiTheme="majorHAnsi" w:eastAsiaTheme="majorEastAsia" w:hAnsiTheme="majorHAnsi" w:cstheme="majorBidi"/>
      <w:color w:val="4D86A0" w:themeColor="accent1"/>
      <w:sz w:val="26"/>
      <w:szCs w:val="26"/>
    </w:rPr>
  </w:style>
  <w:style w:type="paragraph" w:styleId="Heading3">
    <w:name w:val="heading 3"/>
    <w:basedOn w:val="Normal"/>
    <w:next w:val="Normal"/>
    <w:link w:val="Heading3Char"/>
    <w:uiPriority w:val="9"/>
    <w:unhideWhenUsed/>
    <w:qFormat/>
    <w:rsid w:val="00BA30F2"/>
    <w:pPr>
      <w:keepNext/>
      <w:keepLines/>
      <w:spacing w:before="40" w:after="0"/>
      <w:outlineLvl w:val="2"/>
    </w:pPr>
    <w:rPr>
      <w:rFonts w:asciiTheme="majorHAnsi" w:eastAsiaTheme="majorEastAsia" w:hAnsiTheme="majorHAnsi" w:cstheme="majorBidi"/>
      <w:color w:val="003A5D" w:themeColor="text2"/>
      <w:sz w:val="24"/>
    </w:rPr>
  </w:style>
  <w:style w:type="paragraph" w:styleId="Heading4">
    <w:name w:val="heading 4"/>
    <w:basedOn w:val="Normal"/>
    <w:next w:val="Normal"/>
    <w:link w:val="Heading4Char"/>
    <w:uiPriority w:val="9"/>
    <w:unhideWhenUsed/>
    <w:qFormat/>
    <w:rsid w:val="00BA30F2"/>
    <w:pPr>
      <w:keepNext/>
      <w:keepLines/>
      <w:spacing w:before="40" w:after="0"/>
      <w:outlineLvl w:val="3"/>
    </w:pPr>
    <w:rPr>
      <w:rFonts w:asciiTheme="majorHAnsi" w:eastAsiaTheme="majorEastAsia" w:hAnsiTheme="majorHAnsi" w:cstheme="majorBidi"/>
      <w:i/>
      <w:iCs/>
      <w:color w:val="4D86A0" w:themeColor="accent1"/>
    </w:rPr>
  </w:style>
  <w:style w:type="paragraph" w:styleId="Heading5">
    <w:name w:val="heading 5"/>
    <w:basedOn w:val="Normal"/>
    <w:next w:val="Normal"/>
    <w:link w:val="Heading5Char"/>
    <w:uiPriority w:val="9"/>
    <w:unhideWhenUsed/>
    <w:qFormat/>
    <w:rsid w:val="00BA30F2"/>
    <w:pPr>
      <w:keepNext/>
      <w:keepLines/>
      <w:spacing w:before="40" w:after="0"/>
      <w:outlineLvl w:val="4"/>
    </w:pPr>
    <w:rPr>
      <w:rFonts w:asciiTheme="majorHAnsi" w:eastAsiaTheme="majorEastAsia" w:hAnsiTheme="majorHAnsi" w:cstheme="majorBidi"/>
      <w:color w:val="4D86A0" w:themeColor="accent1"/>
    </w:rPr>
  </w:style>
  <w:style w:type="paragraph" w:styleId="Heading6">
    <w:name w:val="heading 6"/>
    <w:basedOn w:val="Normal"/>
    <w:next w:val="Normal"/>
    <w:link w:val="Heading6Char"/>
    <w:uiPriority w:val="9"/>
    <w:unhideWhenUsed/>
    <w:qFormat/>
    <w:rsid w:val="00BA30F2"/>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BA30F2"/>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A30F2"/>
    <w:pPr>
      <w:keepNext/>
      <w:keepLines/>
      <w:spacing w:before="40" w:after="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unhideWhenUsed/>
    <w:qFormat/>
    <w:rsid w:val="00BA30F2"/>
    <w:pPr>
      <w:keepNext/>
      <w:keepLines/>
      <w:spacing w:before="40" w:after="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1B25"/>
    <w:pPr>
      <w:tabs>
        <w:tab w:val="center" w:pos="4680"/>
        <w:tab w:val="right" w:pos="9360"/>
      </w:tabs>
    </w:pPr>
  </w:style>
  <w:style w:type="character" w:customStyle="1" w:styleId="HeaderChar">
    <w:name w:val="Header Char"/>
    <w:basedOn w:val="DefaultParagraphFont"/>
    <w:link w:val="Header"/>
    <w:uiPriority w:val="99"/>
    <w:rsid w:val="00141B25"/>
  </w:style>
  <w:style w:type="paragraph" w:styleId="Footer">
    <w:name w:val="footer"/>
    <w:basedOn w:val="Normal"/>
    <w:link w:val="FooterChar"/>
    <w:uiPriority w:val="99"/>
    <w:unhideWhenUsed/>
    <w:rsid w:val="00141B25"/>
    <w:pPr>
      <w:tabs>
        <w:tab w:val="center" w:pos="4680"/>
        <w:tab w:val="right" w:pos="9360"/>
      </w:tabs>
    </w:pPr>
  </w:style>
  <w:style w:type="character" w:customStyle="1" w:styleId="FooterChar">
    <w:name w:val="Footer Char"/>
    <w:basedOn w:val="DefaultParagraphFont"/>
    <w:link w:val="Footer"/>
    <w:uiPriority w:val="99"/>
    <w:rsid w:val="00141B25"/>
  </w:style>
  <w:style w:type="table" w:customStyle="1" w:styleId="Style1">
    <w:name w:val="Style1"/>
    <w:basedOn w:val="TableNormal"/>
    <w:uiPriority w:val="99"/>
    <w:rsid w:val="003064B9"/>
    <w:rPr>
      <w:sz w:val="16"/>
    </w:rPr>
    <w:tblPr/>
  </w:style>
  <w:style w:type="character" w:styleId="Hyperlink">
    <w:name w:val="Hyperlink"/>
    <w:basedOn w:val="DefaultParagraphFont"/>
    <w:uiPriority w:val="99"/>
    <w:unhideWhenUsed/>
    <w:rsid w:val="00883EAC"/>
    <w:rPr>
      <w:color w:val="4D86A0" w:themeColor="accent1"/>
      <w:u w:val="single"/>
    </w:rPr>
  </w:style>
  <w:style w:type="character" w:styleId="FollowedHyperlink">
    <w:name w:val="FollowedHyperlink"/>
    <w:basedOn w:val="DefaultParagraphFont"/>
    <w:uiPriority w:val="99"/>
    <w:semiHidden/>
    <w:unhideWhenUsed/>
    <w:rsid w:val="007A22F4"/>
    <w:rPr>
      <w:color w:val="A7A9AC" w:themeColor="followedHyperlink"/>
      <w:u w:val="single"/>
    </w:rPr>
  </w:style>
  <w:style w:type="character" w:customStyle="1" w:styleId="Heading1Char">
    <w:name w:val="Heading 1 Char"/>
    <w:basedOn w:val="DefaultParagraphFont"/>
    <w:link w:val="Heading1"/>
    <w:uiPriority w:val="9"/>
    <w:rsid w:val="00BA30F2"/>
    <w:rPr>
      <w:rFonts w:asciiTheme="majorHAnsi" w:eastAsiaTheme="majorEastAsia" w:hAnsiTheme="majorHAnsi" w:cstheme="majorBidi"/>
      <w:color w:val="003A5D" w:themeColor="text2"/>
      <w:sz w:val="32"/>
      <w:szCs w:val="32"/>
    </w:rPr>
  </w:style>
  <w:style w:type="character" w:customStyle="1" w:styleId="Heading2Char">
    <w:name w:val="Heading 2 Char"/>
    <w:basedOn w:val="DefaultParagraphFont"/>
    <w:link w:val="Heading2"/>
    <w:uiPriority w:val="9"/>
    <w:rsid w:val="00BA30F2"/>
    <w:rPr>
      <w:rFonts w:asciiTheme="majorHAnsi" w:eastAsiaTheme="majorEastAsia" w:hAnsiTheme="majorHAnsi" w:cstheme="majorBidi"/>
      <w:color w:val="4D86A0" w:themeColor="accent1"/>
      <w:sz w:val="26"/>
      <w:szCs w:val="26"/>
    </w:rPr>
  </w:style>
  <w:style w:type="character" w:customStyle="1" w:styleId="Heading3Char">
    <w:name w:val="Heading 3 Char"/>
    <w:basedOn w:val="DefaultParagraphFont"/>
    <w:link w:val="Heading3"/>
    <w:uiPriority w:val="9"/>
    <w:rsid w:val="00BA30F2"/>
    <w:rPr>
      <w:rFonts w:asciiTheme="majorHAnsi" w:eastAsiaTheme="majorEastAsia" w:hAnsiTheme="majorHAnsi" w:cstheme="majorBidi"/>
      <w:color w:val="003A5D" w:themeColor="text2"/>
      <w:sz w:val="24"/>
    </w:rPr>
  </w:style>
  <w:style w:type="character" w:customStyle="1" w:styleId="Heading4Char">
    <w:name w:val="Heading 4 Char"/>
    <w:basedOn w:val="DefaultParagraphFont"/>
    <w:link w:val="Heading4"/>
    <w:uiPriority w:val="9"/>
    <w:rsid w:val="00BA30F2"/>
    <w:rPr>
      <w:rFonts w:asciiTheme="majorHAnsi" w:eastAsiaTheme="majorEastAsia" w:hAnsiTheme="majorHAnsi" w:cstheme="majorBidi"/>
      <w:i/>
      <w:iCs/>
      <w:color w:val="4D86A0" w:themeColor="accent1"/>
    </w:rPr>
  </w:style>
  <w:style w:type="character" w:customStyle="1" w:styleId="Heading5Char">
    <w:name w:val="Heading 5 Char"/>
    <w:basedOn w:val="DefaultParagraphFont"/>
    <w:link w:val="Heading5"/>
    <w:uiPriority w:val="9"/>
    <w:rsid w:val="00BA30F2"/>
    <w:rPr>
      <w:rFonts w:asciiTheme="majorHAnsi" w:eastAsiaTheme="majorEastAsia" w:hAnsiTheme="majorHAnsi" w:cstheme="majorBidi"/>
      <w:color w:val="4D86A0" w:themeColor="accent1"/>
    </w:rPr>
  </w:style>
  <w:style w:type="character" w:customStyle="1" w:styleId="Heading6Char">
    <w:name w:val="Heading 6 Char"/>
    <w:basedOn w:val="DefaultParagraphFont"/>
    <w:link w:val="Heading6"/>
    <w:uiPriority w:val="9"/>
    <w:rsid w:val="00BA30F2"/>
    <w:rPr>
      <w:rFonts w:asciiTheme="majorHAnsi" w:eastAsiaTheme="majorEastAsia" w:hAnsiTheme="majorHAnsi" w:cstheme="majorBidi"/>
      <w:color w:val="6D6E71" w:themeColor="text1"/>
    </w:rPr>
  </w:style>
  <w:style w:type="paragraph" w:styleId="Title">
    <w:name w:val="Title"/>
    <w:basedOn w:val="Normal"/>
    <w:next w:val="Normal"/>
    <w:link w:val="TitleChar"/>
    <w:uiPriority w:val="10"/>
    <w:qFormat/>
    <w:rsid w:val="00BA30F2"/>
    <w:pPr>
      <w:spacing w:before="0" w:after="0"/>
      <w:contextualSpacing/>
    </w:pPr>
    <w:rPr>
      <w:rFonts w:asciiTheme="majorHAnsi" w:eastAsiaTheme="majorEastAsia" w:hAnsiTheme="majorHAnsi" w:cstheme="majorBidi"/>
      <w:color w:val="003A5D" w:themeColor="text2"/>
      <w:spacing w:val="-10"/>
      <w:kern w:val="28"/>
      <w:sz w:val="56"/>
      <w:szCs w:val="56"/>
    </w:rPr>
  </w:style>
  <w:style w:type="character" w:customStyle="1" w:styleId="TitleChar">
    <w:name w:val="Title Char"/>
    <w:basedOn w:val="DefaultParagraphFont"/>
    <w:link w:val="Title"/>
    <w:uiPriority w:val="10"/>
    <w:rsid w:val="00BA30F2"/>
    <w:rPr>
      <w:rFonts w:asciiTheme="majorHAnsi" w:eastAsiaTheme="majorEastAsia" w:hAnsiTheme="majorHAnsi" w:cstheme="majorBidi"/>
      <w:color w:val="003A5D" w:themeColor="text2"/>
      <w:spacing w:val="-10"/>
      <w:kern w:val="28"/>
      <w:sz w:val="56"/>
      <w:szCs w:val="56"/>
    </w:rPr>
  </w:style>
  <w:style w:type="paragraph" w:styleId="Subtitle">
    <w:name w:val="Subtitle"/>
    <w:basedOn w:val="Normal"/>
    <w:next w:val="Normal"/>
    <w:link w:val="SubtitleChar"/>
    <w:uiPriority w:val="11"/>
    <w:qFormat/>
    <w:rsid w:val="00BA30F2"/>
    <w:pPr>
      <w:numPr>
        <w:ilvl w:val="1"/>
      </w:numPr>
      <w:spacing w:after="160"/>
    </w:pPr>
    <w:rPr>
      <w:rFonts w:asciiTheme="minorHAnsi" w:eastAsiaTheme="minorEastAsia" w:hAnsiTheme="minorHAnsi"/>
      <w:color w:val="4D86A0" w:themeColor="accent1"/>
      <w:spacing w:val="15"/>
      <w:sz w:val="22"/>
      <w:szCs w:val="22"/>
    </w:rPr>
  </w:style>
  <w:style w:type="character" w:customStyle="1" w:styleId="SubtitleChar">
    <w:name w:val="Subtitle Char"/>
    <w:basedOn w:val="DefaultParagraphFont"/>
    <w:link w:val="Subtitle"/>
    <w:uiPriority w:val="11"/>
    <w:rsid w:val="00BA30F2"/>
    <w:rPr>
      <w:rFonts w:asciiTheme="minorHAnsi" w:eastAsiaTheme="minorEastAsia" w:hAnsiTheme="minorHAnsi"/>
      <w:color w:val="4D86A0" w:themeColor="accent1"/>
      <w:spacing w:val="15"/>
      <w:sz w:val="22"/>
      <w:szCs w:val="22"/>
    </w:rPr>
  </w:style>
  <w:style w:type="character" w:styleId="SubtleEmphasis">
    <w:name w:val="Subtle Emphasis"/>
    <w:basedOn w:val="DefaultParagraphFont"/>
    <w:uiPriority w:val="19"/>
    <w:qFormat/>
    <w:rsid w:val="00BA30F2"/>
    <w:rPr>
      <w:i/>
      <w:iCs/>
      <w:color w:val="4D86A0" w:themeColor="accent1"/>
    </w:rPr>
  </w:style>
  <w:style w:type="character" w:styleId="Emphasis">
    <w:name w:val="Emphasis"/>
    <w:basedOn w:val="DefaultParagraphFont"/>
    <w:uiPriority w:val="20"/>
    <w:qFormat/>
    <w:rsid w:val="00BA30F2"/>
    <w:rPr>
      <w:i/>
      <w:iCs/>
      <w:color w:val="6D6E71" w:themeColor="text1"/>
    </w:rPr>
  </w:style>
  <w:style w:type="character" w:styleId="IntenseEmphasis">
    <w:name w:val="Intense Emphasis"/>
    <w:basedOn w:val="DefaultParagraphFont"/>
    <w:uiPriority w:val="21"/>
    <w:qFormat/>
    <w:rsid w:val="00BA30F2"/>
    <w:rPr>
      <w:i/>
      <w:iCs/>
      <w:color w:val="4D86A0" w:themeColor="accent1"/>
    </w:rPr>
  </w:style>
  <w:style w:type="character" w:styleId="Strong">
    <w:name w:val="Strong"/>
    <w:basedOn w:val="DefaultParagraphFont"/>
    <w:uiPriority w:val="22"/>
    <w:qFormat/>
    <w:rsid w:val="00BA30F2"/>
    <w:rPr>
      <w:b/>
      <w:bCs/>
      <w:color w:val="6D6E71" w:themeColor="text1"/>
    </w:rPr>
  </w:style>
  <w:style w:type="paragraph" w:styleId="Quote">
    <w:name w:val="Quote"/>
    <w:basedOn w:val="Normal"/>
    <w:next w:val="Normal"/>
    <w:link w:val="QuoteChar"/>
    <w:uiPriority w:val="29"/>
    <w:qFormat/>
    <w:rsid w:val="00883EAC"/>
    <w:pPr>
      <w:spacing w:before="200" w:after="160"/>
      <w:ind w:left="864" w:right="864"/>
      <w:jc w:val="center"/>
    </w:pPr>
    <w:rPr>
      <w:i/>
      <w:iCs/>
      <w:color w:val="4D86A0" w:themeColor="accent1"/>
    </w:rPr>
  </w:style>
  <w:style w:type="character" w:customStyle="1" w:styleId="QuoteChar">
    <w:name w:val="Quote Char"/>
    <w:basedOn w:val="DefaultParagraphFont"/>
    <w:link w:val="Quote"/>
    <w:uiPriority w:val="29"/>
    <w:rsid w:val="00883EAC"/>
    <w:rPr>
      <w:i/>
      <w:iCs/>
      <w:color w:val="4D86A0" w:themeColor="accent1"/>
    </w:rPr>
  </w:style>
  <w:style w:type="paragraph" w:styleId="IntenseQuote">
    <w:name w:val="Intense Quote"/>
    <w:basedOn w:val="Normal"/>
    <w:next w:val="Normal"/>
    <w:link w:val="IntenseQuoteChar"/>
    <w:uiPriority w:val="30"/>
    <w:qFormat/>
    <w:rsid w:val="00883EAC"/>
    <w:pPr>
      <w:pBdr>
        <w:top w:val="single" w:sz="4" w:space="10" w:color="4D86A0" w:themeColor="accent1"/>
        <w:bottom w:val="single" w:sz="4" w:space="10" w:color="4D86A0" w:themeColor="accent1"/>
      </w:pBdr>
      <w:spacing w:before="360" w:after="360"/>
      <w:ind w:left="864" w:right="864"/>
      <w:jc w:val="center"/>
    </w:pPr>
    <w:rPr>
      <w:i/>
      <w:iCs/>
      <w:color w:val="4D86A0" w:themeColor="accent1"/>
    </w:rPr>
  </w:style>
  <w:style w:type="character" w:customStyle="1" w:styleId="IntenseQuoteChar">
    <w:name w:val="Intense Quote Char"/>
    <w:basedOn w:val="DefaultParagraphFont"/>
    <w:link w:val="IntenseQuote"/>
    <w:uiPriority w:val="30"/>
    <w:rsid w:val="00883EAC"/>
    <w:rPr>
      <w:i/>
      <w:iCs/>
      <w:color w:val="4D86A0" w:themeColor="accent1"/>
    </w:rPr>
  </w:style>
  <w:style w:type="character" w:styleId="SubtleReference">
    <w:name w:val="Subtle Reference"/>
    <w:basedOn w:val="DefaultParagraphFont"/>
    <w:uiPriority w:val="31"/>
    <w:qFormat/>
    <w:rsid w:val="00883EAC"/>
    <w:rPr>
      <w:smallCaps/>
      <w:color w:val="4D86A0" w:themeColor="accent1"/>
    </w:rPr>
  </w:style>
  <w:style w:type="character" w:styleId="IntenseReference">
    <w:name w:val="Intense Reference"/>
    <w:basedOn w:val="DefaultParagraphFont"/>
    <w:uiPriority w:val="32"/>
    <w:qFormat/>
    <w:rsid w:val="00883EAC"/>
    <w:rPr>
      <w:b/>
      <w:bCs/>
      <w:smallCaps/>
      <w:color w:val="4D86A0" w:themeColor="accent1"/>
      <w:spacing w:val="5"/>
    </w:rPr>
  </w:style>
  <w:style w:type="character" w:styleId="BookTitle">
    <w:name w:val="Book Title"/>
    <w:basedOn w:val="DefaultParagraphFont"/>
    <w:uiPriority w:val="33"/>
    <w:qFormat/>
    <w:rsid w:val="00883EAC"/>
    <w:rPr>
      <w:b/>
      <w:bCs/>
      <w:i/>
      <w:iCs/>
      <w:color w:val="6D6E71" w:themeColor="text1"/>
      <w:spacing w:val="5"/>
    </w:rPr>
  </w:style>
  <w:style w:type="paragraph" w:styleId="ListParagraph">
    <w:name w:val="List Paragraph"/>
    <w:basedOn w:val="Normal"/>
    <w:uiPriority w:val="34"/>
    <w:qFormat/>
    <w:rsid w:val="00883EAC"/>
    <w:pPr>
      <w:ind w:left="720"/>
      <w:contextualSpacing/>
    </w:pPr>
  </w:style>
  <w:style w:type="paragraph" w:styleId="ListBullet">
    <w:name w:val="List Bullet"/>
    <w:basedOn w:val="Normal"/>
    <w:uiPriority w:val="99"/>
    <w:unhideWhenUsed/>
    <w:rsid w:val="00BF2235"/>
    <w:pPr>
      <w:numPr>
        <w:numId w:val="11"/>
      </w:numPr>
      <w:contextualSpacing/>
    </w:pPr>
  </w:style>
  <w:style w:type="paragraph" w:styleId="ListBullet2">
    <w:name w:val="List Bullet 2"/>
    <w:basedOn w:val="Normal"/>
    <w:uiPriority w:val="99"/>
    <w:unhideWhenUsed/>
    <w:rsid w:val="00396E83"/>
    <w:pPr>
      <w:numPr>
        <w:numId w:val="10"/>
      </w:numPr>
      <w:contextualSpacing/>
    </w:pPr>
  </w:style>
  <w:style w:type="paragraph" w:styleId="ListNumber2">
    <w:name w:val="List Number 2"/>
    <w:basedOn w:val="Normal"/>
    <w:uiPriority w:val="99"/>
    <w:unhideWhenUsed/>
    <w:rsid w:val="00396E83"/>
    <w:pPr>
      <w:numPr>
        <w:numId w:val="5"/>
      </w:numPr>
      <w:contextualSpacing/>
    </w:pPr>
  </w:style>
  <w:style w:type="paragraph" w:styleId="ListNumber3">
    <w:name w:val="List Number 3"/>
    <w:basedOn w:val="Normal"/>
    <w:uiPriority w:val="99"/>
    <w:unhideWhenUsed/>
    <w:rsid w:val="00396E83"/>
    <w:pPr>
      <w:numPr>
        <w:numId w:val="4"/>
      </w:numPr>
      <w:contextualSpacing/>
    </w:pPr>
  </w:style>
  <w:style w:type="paragraph" w:styleId="ListBullet3">
    <w:name w:val="List Bullet 3"/>
    <w:basedOn w:val="Normal"/>
    <w:uiPriority w:val="99"/>
    <w:unhideWhenUsed/>
    <w:rsid w:val="00396E83"/>
    <w:pPr>
      <w:numPr>
        <w:numId w:val="9"/>
      </w:numPr>
      <w:contextualSpacing/>
    </w:pPr>
  </w:style>
  <w:style w:type="character" w:customStyle="1" w:styleId="UnresolvedMention1">
    <w:name w:val="Unresolved Mention1"/>
    <w:basedOn w:val="DefaultParagraphFont"/>
    <w:uiPriority w:val="99"/>
    <w:rsid w:val="00081300"/>
    <w:rPr>
      <w:color w:val="808080"/>
      <w:shd w:val="clear" w:color="auto" w:fill="E6E6E6"/>
    </w:rPr>
  </w:style>
  <w:style w:type="table" w:customStyle="1" w:styleId="TableGridLight1">
    <w:name w:val="Table Grid Light1"/>
    <w:basedOn w:val="TableNormal"/>
    <w:uiPriority w:val="40"/>
    <w:rsid w:val="00E12B0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E31FF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E31FFC"/>
    <w:tblPr>
      <w:tblStyleRowBandSize w:val="1"/>
      <w:tblStyleColBandSize w:val="1"/>
      <w:tblBorders>
        <w:top w:val="single" w:sz="4" w:space="0" w:color="B5B5B8" w:themeColor="text1" w:themeTint="80"/>
        <w:bottom w:val="single" w:sz="4" w:space="0" w:color="B5B5B8" w:themeColor="text1" w:themeTint="80"/>
      </w:tblBorders>
    </w:tblPr>
    <w:tblStylePr w:type="firstRow">
      <w:rPr>
        <w:b/>
        <w:bCs/>
      </w:rPr>
      <w:tblPr/>
      <w:tcPr>
        <w:tcBorders>
          <w:bottom w:val="single" w:sz="4" w:space="0" w:color="B5B5B8" w:themeColor="text1" w:themeTint="80"/>
        </w:tcBorders>
      </w:tcPr>
    </w:tblStylePr>
    <w:tblStylePr w:type="lastRow">
      <w:rPr>
        <w:b/>
        <w:bCs/>
      </w:rPr>
      <w:tblPr/>
      <w:tcPr>
        <w:tcBorders>
          <w:top w:val="single" w:sz="4" w:space="0" w:color="B5B5B8" w:themeColor="text1" w:themeTint="80"/>
        </w:tcBorders>
      </w:tcPr>
    </w:tblStylePr>
    <w:tblStylePr w:type="firstCol">
      <w:rPr>
        <w:b/>
        <w:bCs/>
      </w:rPr>
    </w:tblStylePr>
    <w:tblStylePr w:type="lastCol">
      <w:rPr>
        <w:b/>
        <w:bCs/>
      </w:rPr>
    </w:tblStylePr>
    <w:tblStylePr w:type="band1Vert">
      <w:tblPr/>
      <w:tcPr>
        <w:tcBorders>
          <w:left w:val="single" w:sz="4" w:space="0" w:color="B5B5B8" w:themeColor="text1" w:themeTint="80"/>
          <w:right w:val="single" w:sz="4" w:space="0" w:color="B5B5B8" w:themeColor="text1" w:themeTint="80"/>
        </w:tcBorders>
      </w:tcPr>
    </w:tblStylePr>
    <w:tblStylePr w:type="band2Vert">
      <w:tblPr/>
      <w:tcPr>
        <w:tcBorders>
          <w:left w:val="single" w:sz="4" w:space="0" w:color="B5B5B8" w:themeColor="text1" w:themeTint="80"/>
          <w:right w:val="single" w:sz="4" w:space="0" w:color="B5B5B8" w:themeColor="text1" w:themeTint="80"/>
        </w:tcBorders>
      </w:tcPr>
    </w:tblStylePr>
    <w:tblStylePr w:type="band1Horz">
      <w:tblPr/>
      <w:tcPr>
        <w:tcBorders>
          <w:top w:val="single" w:sz="4" w:space="0" w:color="B5B5B8" w:themeColor="text1" w:themeTint="80"/>
          <w:bottom w:val="single" w:sz="4" w:space="0" w:color="B5B5B8" w:themeColor="text1" w:themeTint="80"/>
        </w:tcBorders>
      </w:tcPr>
    </w:tblStylePr>
  </w:style>
  <w:style w:type="table" w:customStyle="1" w:styleId="PlainTable31">
    <w:name w:val="Plain Table 31"/>
    <w:basedOn w:val="TableNormal"/>
    <w:uiPriority w:val="43"/>
    <w:rsid w:val="00E31FFC"/>
    <w:tblPr>
      <w:tblStyleRowBandSize w:val="1"/>
      <w:tblStyleColBandSize w:val="1"/>
    </w:tblPr>
    <w:tblStylePr w:type="firstRow">
      <w:rPr>
        <w:b/>
        <w:bCs/>
        <w:caps/>
      </w:rPr>
      <w:tblPr/>
      <w:tcPr>
        <w:tcBorders>
          <w:bottom w:val="single" w:sz="4" w:space="0" w:color="B5B5B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5B5B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frbb-table-v2">
    <w:name w:val="frbb-table-v2"/>
    <w:basedOn w:val="TableNormal"/>
    <w:uiPriority w:val="99"/>
    <w:rsid w:val="0003097C"/>
    <w:pPr>
      <w:jc w:val="center"/>
    </w:pPr>
    <w:rPr>
      <w:color w:val="6D6E71"/>
      <w:sz w:val="16"/>
    </w:rPr>
    <w:tblPr>
      <w:tblStyleRowBandSize w:val="1"/>
      <w:tblStyleColBandSize w:val="1"/>
      <w:tblBorders>
        <w:top w:val="single" w:sz="12" w:space="0" w:color="6F7378" w:themeColor="background2" w:themeShade="80"/>
        <w:left w:val="single" w:sz="12" w:space="0" w:color="6F7378" w:themeColor="background2" w:themeShade="80"/>
        <w:bottom w:val="single" w:sz="12" w:space="0" w:color="6F7378" w:themeColor="background2" w:themeShade="80"/>
        <w:right w:val="single" w:sz="12" w:space="0" w:color="6F7378" w:themeColor="background2" w:themeShade="80"/>
        <w:insideV w:val="single" w:sz="12" w:space="0" w:color="6F7378" w:themeColor="background2" w:themeShade="80"/>
      </w:tblBorders>
      <w:tblCellMar>
        <w:top w:w="115" w:type="dxa"/>
        <w:left w:w="115" w:type="dxa"/>
        <w:bottom w:w="115" w:type="dxa"/>
        <w:right w:w="115" w:type="dxa"/>
      </w:tblCellMar>
    </w:tblPr>
    <w:tcPr>
      <w:vAlign w:val="center"/>
    </w:tcPr>
    <w:tblStylePr w:type="firstRow">
      <w:rPr>
        <w:rFonts w:ascii="Arial" w:hAnsi="Arial"/>
        <w:b w:val="0"/>
        <w:color w:val="FFFFFF" w:themeColor="background1"/>
        <w:sz w:val="16"/>
      </w:rPr>
      <w:tblPr/>
      <w:tcPr>
        <w:shd w:val="clear" w:color="auto" w:fill="003A5D"/>
      </w:tcPr>
    </w:tblStylePr>
    <w:tblStylePr w:type="firstCol">
      <w:pPr>
        <w:jc w:val="left"/>
      </w:pPr>
      <w:rPr>
        <w:rFonts w:ascii="Arial" w:hAnsi="Arial"/>
        <w:b/>
        <w:sz w:val="16"/>
      </w:r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2Horz">
      <w:tblPr/>
      <w:tcPr>
        <w:shd w:val="clear" w:color="auto" w:fill="E6E7E8"/>
      </w:tcPr>
    </w:tblStylePr>
  </w:style>
  <w:style w:type="table" w:styleId="TableGrid">
    <w:name w:val="Table Grid"/>
    <w:basedOn w:val="TableNormal"/>
    <w:uiPriority w:val="39"/>
    <w:rsid w:val="003064B9"/>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BA30F2"/>
    <w:rPr>
      <w:rFonts w:asciiTheme="majorHAnsi" w:eastAsiaTheme="majorEastAsia" w:hAnsiTheme="majorHAnsi" w:cstheme="majorBidi"/>
      <w:i/>
      <w:iCs/>
      <w:color w:val="6D6E71" w:themeColor="text1"/>
    </w:rPr>
  </w:style>
  <w:style w:type="character" w:customStyle="1" w:styleId="Heading8Char">
    <w:name w:val="Heading 8 Char"/>
    <w:basedOn w:val="DefaultParagraphFont"/>
    <w:link w:val="Heading8"/>
    <w:uiPriority w:val="9"/>
    <w:semiHidden/>
    <w:rsid w:val="00BA30F2"/>
    <w:rPr>
      <w:rFonts w:asciiTheme="majorHAnsi" w:eastAsiaTheme="majorEastAsia" w:hAnsiTheme="majorHAnsi" w:cstheme="majorBidi"/>
      <w:color w:val="6D6E71" w:themeColor="text1"/>
      <w:sz w:val="21"/>
      <w:szCs w:val="21"/>
    </w:rPr>
  </w:style>
  <w:style w:type="character" w:customStyle="1" w:styleId="Heading9Char">
    <w:name w:val="Heading 9 Char"/>
    <w:basedOn w:val="DefaultParagraphFont"/>
    <w:link w:val="Heading9"/>
    <w:uiPriority w:val="9"/>
    <w:semiHidden/>
    <w:rsid w:val="00BA30F2"/>
    <w:rPr>
      <w:rFonts w:asciiTheme="majorHAnsi" w:eastAsiaTheme="majorEastAsia" w:hAnsiTheme="majorHAnsi" w:cstheme="majorBidi"/>
      <w:i/>
      <w:iCs/>
      <w:color w:val="6D6E71" w:themeColor="text1"/>
      <w:sz w:val="21"/>
      <w:szCs w:val="21"/>
    </w:rPr>
  </w:style>
  <w:style w:type="paragraph" w:styleId="Caption">
    <w:name w:val="caption"/>
    <w:basedOn w:val="Normal"/>
    <w:next w:val="Normal"/>
    <w:uiPriority w:val="35"/>
    <w:semiHidden/>
    <w:unhideWhenUsed/>
    <w:qFormat/>
    <w:rsid w:val="00883EAC"/>
    <w:pPr>
      <w:spacing w:before="0" w:after="200"/>
    </w:pPr>
    <w:rPr>
      <w:i/>
      <w:iCs/>
      <w:color w:val="003A5D" w:themeColor="text2"/>
      <w:szCs w:val="18"/>
    </w:rPr>
  </w:style>
  <w:style w:type="paragraph" w:styleId="Bibliography">
    <w:name w:val="Bibliography"/>
    <w:basedOn w:val="Normal"/>
    <w:next w:val="Normal"/>
    <w:uiPriority w:val="37"/>
    <w:semiHidden/>
    <w:unhideWhenUsed/>
    <w:rsid w:val="006F619A"/>
  </w:style>
  <w:style w:type="paragraph" w:styleId="TOC1">
    <w:name w:val="toc 1"/>
    <w:basedOn w:val="Normal"/>
    <w:next w:val="Normal"/>
    <w:autoRedefine/>
    <w:uiPriority w:val="39"/>
    <w:semiHidden/>
    <w:unhideWhenUsed/>
    <w:rsid w:val="00BF2235"/>
    <w:pPr>
      <w:spacing w:after="100"/>
    </w:pPr>
  </w:style>
  <w:style w:type="paragraph" w:styleId="TOCHeading">
    <w:name w:val="TOC Heading"/>
    <w:basedOn w:val="Heading1"/>
    <w:next w:val="Normal"/>
    <w:uiPriority w:val="39"/>
    <w:semiHidden/>
    <w:unhideWhenUsed/>
    <w:qFormat/>
    <w:rsid w:val="00BF2235"/>
    <w:pPr>
      <w:outlineLvl w:val="9"/>
    </w:pPr>
    <w:rPr>
      <w:color w:val="4D86A0" w:themeColor="accent1"/>
    </w:rPr>
  </w:style>
  <w:style w:type="paragraph" w:styleId="BlockText">
    <w:name w:val="Block Text"/>
    <w:basedOn w:val="Normal"/>
    <w:uiPriority w:val="99"/>
    <w:semiHidden/>
    <w:unhideWhenUsed/>
    <w:rsid w:val="00BF2235"/>
    <w:pPr>
      <w:pBdr>
        <w:top w:val="single" w:sz="2" w:space="10" w:color="4D86A0" w:themeColor="accent1"/>
        <w:left w:val="single" w:sz="2" w:space="10" w:color="4D86A0" w:themeColor="accent1"/>
        <w:bottom w:val="single" w:sz="2" w:space="10" w:color="4D86A0" w:themeColor="accent1"/>
        <w:right w:val="single" w:sz="2" w:space="10" w:color="4D86A0" w:themeColor="accent1"/>
      </w:pBdr>
      <w:ind w:left="1152" w:right="1152"/>
    </w:pPr>
    <w:rPr>
      <w:rFonts w:asciiTheme="minorHAnsi" w:eastAsiaTheme="minorEastAsia" w:hAnsiTheme="minorHAnsi" w:cstheme="minorBidi"/>
      <w:i/>
      <w:iCs/>
      <w:color w:val="4D86A0" w:themeColor="accent1"/>
    </w:rPr>
  </w:style>
  <w:style w:type="paragraph" w:styleId="List">
    <w:name w:val="List"/>
    <w:basedOn w:val="Normal"/>
    <w:uiPriority w:val="99"/>
    <w:semiHidden/>
    <w:unhideWhenUsed/>
    <w:rsid w:val="00BF2235"/>
    <w:pPr>
      <w:ind w:left="360" w:hanging="360"/>
      <w:contextualSpacing/>
    </w:pPr>
  </w:style>
  <w:style w:type="paragraph" w:styleId="ListNumber">
    <w:name w:val="List Number"/>
    <w:basedOn w:val="Normal"/>
    <w:uiPriority w:val="99"/>
    <w:semiHidden/>
    <w:unhideWhenUsed/>
    <w:rsid w:val="00BF2235"/>
    <w:pPr>
      <w:numPr>
        <w:numId w:val="6"/>
      </w:numPr>
      <w:contextualSpacing/>
    </w:pPr>
  </w:style>
  <w:style w:type="paragraph" w:styleId="NormalWeb">
    <w:name w:val="Normal (Web)"/>
    <w:basedOn w:val="Normal"/>
    <w:uiPriority w:val="99"/>
    <w:semiHidden/>
    <w:unhideWhenUsed/>
    <w:rsid w:val="00B80E88"/>
    <w:pPr>
      <w:spacing w:before="0" w:after="225"/>
      <w:jc w:val="both"/>
    </w:pPr>
    <w:rPr>
      <w:rFonts w:ascii="Times New Roman" w:eastAsia="Times New Roman" w:hAnsi="Times New Roman" w:cs="Times New Roman"/>
      <w:color w:val="auto"/>
      <w:sz w:val="24"/>
    </w:rPr>
  </w:style>
  <w:style w:type="paragraph" w:styleId="NoSpacing">
    <w:name w:val="No Spacing"/>
    <w:uiPriority w:val="1"/>
    <w:qFormat/>
    <w:rsid w:val="00B80E88"/>
  </w:style>
  <w:style w:type="character" w:styleId="CommentReference">
    <w:name w:val="annotation reference"/>
    <w:basedOn w:val="DefaultParagraphFont"/>
    <w:uiPriority w:val="99"/>
    <w:semiHidden/>
    <w:unhideWhenUsed/>
    <w:rsid w:val="004C0B9A"/>
    <w:rPr>
      <w:sz w:val="16"/>
      <w:szCs w:val="16"/>
    </w:rPr>
  </w:style>
  <w:style w:type="paragraph" w:styleId="CommentText">
    <w:name w:val="annotation text"/>
    <w:basedOn w:val="Normal"/>
    <w:link w:val="CommentTextChar"/>
    <w:uiPriority w:val="99"/>
    <w:unhideWhenUsed/>
    <w:rsid w:val="004C0B9A"/>
    <w:pPr>
      <w:spacing w:line="240" w:lineRule="auto"/>
    </w:pPr>
    <w:rPr>
      <w:sz w:val="20"/>
      <w:szCs w:val="20"/>
    </w:rPr>
  </w:style>
  <w:style w:type="character" w:customStyle="1" w:styleId="CommentTextChar">
    <w:name w:val="Comment Text Char"/>
    <w:basedOn w:val="DefaultParagraphFont"/>
    <w:link w:val="CommentText"/>
    <w:uiPriority w:val="99"/>
    <w:rsid w:val="004C0B9A"/>
    <w:rPr>
      <w:sz w:val="20"/>
      <w:szCs w:val="20"/>
    </w:rPr>
  </w:style>
  <w:style w:type="paragraph" w:styleId="CommentSubject">
    <w:name w:val="annotation subject"/>
    <w:basedOn w:val="CommentText"/>
    <w:next w:val="CommentText"/>
    <w:link w:val="CommentSubjectChar"/>
    <w:uiPriority w:val="99"/>
    <w:semiHidden/>
    <w:unhideWhenUsed/>
    <w:rsid w:val="004C0B9A"/>
    <w:rPr>
      <w:b/>
      <w:bCs/>
    </w:rPr>
  </w:style>
  <w:style w:type="character" w:customStyle="1" w:styleId="CommentSubjectChar">
    <w:name w:val="Comment Subject Char"/>
    <w:basedOn w:val="CommentTextChar"/>
    <w:link w:val="CommentSubject"/>
    <w:uiPriority w:val="99"/>
    <w:semiHidden/>
    <w:rsid w:val="004C0B9A"/>
    <w:rPr>
      <w:b/>
      <w:bCs/>
      <w:sz w:val="20"/>
      <w:szCs w:val="20"/>
    </w:rPr>
  </w:style>
  <w:style w:type="paragraph" w:styleId="BalloonText">
    <w:name w:val="Balloon Text"/>
    <w:basedOn w:val="Normal"/>
    <w:link w:val="BalloonTextChar"/>
    <w:uiPriority w:val="99"/>
    <w:semiHidden/>
    <w:unhideWhenUsed/>
    <w:rsid w:val="004C0B9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C0B9A"/>
    <w:rPr>
      <w:rFonts w:ascii="Segoe UI" w:hAnsi="Segoe UI" w:cs="Segoe UI"/>
      <w:szCs w:val="18"/>
    </w:rPr>
  </w:style>
  <w:style w:type="paragraph" w:styleId="BodyTextIndent2">
    <w:name w:val="Body Text Indent 2"/>
    <w:basedOn w:val="Normal"/>
    <w:link w:val="BodyTextIndent2Char"/>
    <w:rsid w:val="001433EE"/>
    <w:pPr>
      <w:spacing w:before="0" w:line="480" w:lineRule="auto"/>
      <w:ind w:left="360"/>
    </w:pPr>
    <w:rPr>
      <w:rFonts w:ascii="Times New Roman" w:eastAsia="Times New Roman" w:hAnsi="Times New Roman" w:cs="Times New Roman"/>
      <w:color w:val="auto"/>
      <w:sz w:val="20"/>
      <w:szCs w:val="20"/>
    </w:rPr>
  </w:style>
  <w:style w:type="character" w:customStyle="1" w:styleId="BodyTextIndent2Char">
    <w:name w:val="Body Text Indent 2 Char"/>
    <w:basedOn w:val="DefaultParagraphFont"/>
    <w:link w:val="BodyTextIndent2"/>
    <w:rsid w:val="001433EE"/>
    <w:rPr>
      <w:rFonts w:ascii="Times New Roman" w:eastAsia="Times New Roman" w:hAnsi="Times New Roman" w:cs="Times New Roman"/>
      <w:color w:val="auto"/>
      <w:sz w:val="20"/>
      <w:szCs w:val="20"/>
    </w:rPr>
  </w:style>
  <w:style w:type="paragraph" w:styleId="FootnoteText">
    <w:name w:val="footnote text"/>
    <w:basedOn w:val="Normal"/>
    <w:link w:val="FootnoteTextChar"/>
    <w:semiHidden/>
    <w:rsid w:val="00EC4223"/>
    <w:pPr>
      <w:spacing w:before="0" w:after="0" w:line="240" w:lineRule="auto"/>
    </w:pPr>
    <w:rPr>
      <w:rFonts w:ascii="Times" w:eastAsia="Times" w:hAnsi="Times" w:cs="Times New Roman"/>
      <w:color w:val="auto"/>
      <w:sz w:val="20"/>
      <w:szCs w:val="20"/>
    </w:rPr>
  </w:style>
  <w:style w:type="character" w:customStyle="1" w:styleId="FootnoteTextChar">
    <w:name w:val="Footnote Text Char"/>
    <w:basedOn w:val="DefaultParagraphFont"/>
    <w:link w:val="FootnoteText"/>
    <w:semiHidden/>
    <w:rsid w:val="00EC4223"/>
    <w:rPr>
      <w:rFonts w:ascii="Times" w:eastAsia="Times" w:hAnsi="Times" w:cs="Times New Roman"/>
      <w:color w:val="auto"/>
      <w:sz w:val="20"/>
      <w:szCs w:val="20"/>
    </w:rPr>
  </w:style>
  <w:style w:type="character" w:styleId="FootnoteReference">
    <w:name w:val="footnote reference"/>
    <w:semiHidden/>
    <w:rsid w:val="00EC4223"/>
    <w:rPr>
      <w:vertAlign w:val="superscript"/>
    </w:rPr>
  </w:style>
  <w:style w:type="paragraph" w:styleId="BodyText">
    <w:name w:val="Body Text"/>
    <w:basedOn w:val="Normal"/>
    <w:link w:val="BodyTextChar"/>
    <w:uiPriority w:val="99"/>
    <w:unhideWhenUsed/>
    <w:rsid w:val="00EC4223"/>
    <w:pPr>
      <w:spacing w:before="0" w:line="240" w:lineRule="auto"/>
    </w:pPr>
    <w:rPr>
      <w:rFonts w:ascii="Times" w:eastAsia="Times" w:hAnsi="Times" w:cs="Times New Roman"/>
      <w:color w:val="auto"/>
      <w:sz w:val="24"/>
      <w:szCs w:val="20"/>
    </w:rPr>
  </w:style>
  <w:style w:type="character" w:customStyle="1" w:styleId="BodyTextChar">
    <w:name w:val="Body Text Char"/>
    <w:basedOn w:val="DefaultParagraphFont"/>
    <w:link w:val="BodyText"/>
    <w:uiPriority w:val="99"/>
    <w:rsid w:val="00EC4223"/>
    <w:rPr>
      <w:rFonts w:ascii="Times" w:eastAsia="Times" w:hAnsi="Times" w:cs="Times New Roman"/>
      <w:color w:val="auto"/>
      <w:sz w:val="24"/>
      <w:szCs w:val="20"/>
    </w:rPr>
  </w:style>
  <w:style w:type="paragraph" w:styleId="Revision">
    <w:name w:val="Revision"/>
    <w:hidden/>
    <w:uiPriority w:val="99"/>
    <w:semiHidden/>
    <w:rsid w:val="00A242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428418">
      <w:bodyDiv w:val="1"/>
      <w:marLeft w:val="0"/>
      <w:marRight w:val="0"/>
      <w:marTop w:val="0"/>
      <w:marBottom w:val="0"/>
      <w:divBdr>
        <w:top w:val="none" w:sz="0" w:space="0" w:color="auto"/>
        <w:left w:val="none" w:sz="0" w:space="0" w:color="auto"/>
        <w:bottom w:val="none" w:sz="0" w:space="0" w:color="auto"/>
        <w:right w:val="none" w:sz="0" w:space="0" w:color="auto"/>
      </w:divBdr>
    </w:div>
    <w:div w:id="123815990">
      <w:bodyDiv w:val="1"/>
      <w:marLeft w:val="0"/>
      <w:marRight w:val="0"/>
      <w:marTop w:val="0"/>
      <w:marBottom w:val="0"/>
      <w:divBdr>
        <w:top w:val="none" w:sz="0" w:space="0" w:color="auto"/>
        <w:left w:val="none" w:sz="0" w:space="0" w:color="auto"/>
        <w:bottom w:val="none" w:sz="0" w:space="0" w:color="auto"/>
        <w:right w:val="none" w:sz="0" w:space="0" w:color="auto"/>
      </w:divBdr>
    </w:div>
    <w:div w:id="213782190">
      <w:bodyDiv w:val="1"/>
      <w:marLeft w:val="0"/>
      <w:marRight w:val="0"/>
      <w:marTop w:val="0"/>
      <w:marBottom w:val="0"/>
      <w:divBdr>
        <w:top w:val="none" w:sz="0" w:space="0" w:color="auto"/>
        <w:left w:val="none" w:sz="0" w:space="0" w:color="auto"/>
        <w:bottom w:val="none" w:sz="0" w:space="0" w:color="auto"/>
        <w:right w:val="none" w:sz="0" w:space="0" w:color="auto"/>
      </w:divBdr>
    </w:div>
    <w:div w:id="247540831">
      <w:bodyDiv w:val="1"/>
      <w:marLeft w:val="0"/>
      <w:marRight w:val="0"/>
      <w:marTop w:val="0"/>
      <w:marBottom w:val="0"/>
      <w:divBdr>
        <w:top w:val="none" w:sz="0" w:space="0" w:color="auto"/>
        <w:left w:val="none" w:sz="0" w:space="0" w:color="auto"/>
        <w:bottom w:val="none" w:sz="0" w:space="0" w:color="auto"/>
        <w:right w:val="none" w:sz="0" w:space="0" w:color="auto"/>
      </w:divBdr>
    </w:div>
    <w:div w:id="327447496">
      <w:bodyDiv w:val="1"/>
      <w:marLeft w:val="0"/>
      <w:marRight w:val="0"/>
      <w:marTop w:val="0"/>
      <w:marBottom w:val="0"/>
      <w:divBdr>
        <w:top w:val="none" w:sz="0" w:space="0" w:color="auto"/>
        <w:left w:val="none" w:sz="0" w:space="0" w:color="auto"/>
        <w:bottom w:val="none" w:sz="0" w:space="0" w:color="auto"/>
        <w:right w:val="none" w:sz="0" w:space="0" w:color="auto"/>
      </w:divBdr>
    </w:div>
    <w:div w:id="328951701">
      <w:bodyDiv w:val="1"/>
      <w:marLeft w:val="0"/>
      <w:marRight w:val="0"/>
      <w:marTop w:val="0"/>
      <w:marBottom w:val="0"/>
      <w:divBdr>
        <w:top w:val="none" w:sz="0" w:space="0" w:color="auto"/>
        <w:left w:val="none" w:sz="0" w:space="0" w:color="auto"/>
        <w:bottom w:val="none" w:sz="0" w:space="0" w:color="auto"/>
        <w:right w:val="none" w:sz="0" w:space="0" w:color="auto"/>
      </w:divBdr>
    </w:div>
    <w:div w:id="344527580">
      <w:bodyDiv w:val="1"/>
      <w:marLeft w:val="0"/>
      <w:marRight w:val="0"/>
      <w:marTop w:val="0"/>
      <w:marBottom w:val="0"/>
      <w:divBdr>
        <w:top w:val="none" w:sz="0" w:space="0" w:color="auto"/>
        <w:left w:val="none" w:sz="0" w:space="0" w:color="auto"/>
        <w:bottom w:val="none" w:sz="0" w:space="0" w:color="auto"/>
        <w:right w:val="none" w:sz="0" w:space="0" w:color="auto"/>
      </w:divBdr>
    </w:div>
    <w:div w:id="415325686">
      <w:bodyDiv w:val="1"/>
      <w:marLeft w:val="0"/>
      <w:marRight w:val="0"/>
      <w:marTop w:val="0"/>
      <w:marBottom w:val="0"/>
      <w:divBdr>
        <w:top w:val="none" w:sz="0" w:space="0" w:color="auto"/>
        <w:left w:val="none" w:sz="0" w:space="0" w:color="auto"/>
        <w:bottom w:val="none" w:sz="0" w:space="0" w:color="auto"/>
        <w:right w:val="none" w:sz="0" w:space="0" w:color="auto"/>
      </w:divBdr>
    </w:div>
    <w:div w:id="693112155">
      <w:bodyDiv w:val="1"/>
      <w:marLeft w:val="0"/>
      <w:marRight w:val="0"/>
      <w:marTop w:val="0"/>
      <w:marBottom w:val="0"/>
      <w:divBdr>
        <w:top w:val="none" w:sz="0" w:space="0" w:color="auto"/>
        <w:left w:val="none" w:sz="0" w:space="0" w:color="auto"/>
        <w:bottom w:val="none" w:sz="0" w:space="0" w:color="auto"/>
        <w:right w:val="none" w:sz="0" w:space="0" w:color="auto"/>
      </w:divBdr>
    </w:div>
    <w:div w:id="736435726">
      <w:bodyDiv w:val="1"/>
      <w:marLeft w:val="0"/>
      <w:marRight w:val="0"/>
      <w:marTop w:val="0"/>
      <w:marBottom w:val="0"/>
      <w:divBdr>
        <w:top w:val="none" w:sz="0" w:space="0" w:color="auto"/>
        <w:left w:val="none" w:sz="0" w:space="0" w:color="auto"/>
        <w:bottom w:val="none" w:sz="0" w:space="0" w:color="auto"/>
        <w:right w:val="none" w:sz="0" w:space="0" w:color="auto"/>
      </w:divBdr>
    </w:div>
    <w:div w:id="920798935">
      <w:bodyDiv w:val="1"/>
      <w:marLeft w:val="0"/>
      <w:marRight w:val="0"/>
      <w:marTop w:val="0"/>
      <w:marBottom w:val="0"/>
      <w:divBdr>
        <w:top w:val="none" w:sz="0" w:space="0" w:color="auto"/>
        <w:left w:val="none" w:sz="0" w:space="0" w:color="auto"/>
        <w:bottom w:val="none" w:sz="0" w:space="0" w:color="auto"/>
        <w:right w:val="none" w:sz="0" w:space="0" w:color="auto"/>
      </w:divBdr>
    </w:div>
    <w:div w:id="948701472">
      <w:bodyDiv w:val="1"/>
      <w:marLeft w:val="0"/>
      <w:marRight w:val="0"/>
      <w:marTop w:val="0"/>
      <w:marBottom w:val="0"/>
      <w:divBdr>
        <w:top w:val="none" w:sz="0" w:space="0" w:color="auto"/>
        <w:left w:val="none" w:sz="0" w:space="0" w:color="auto"/>
        <w:bottom w:val="none" w:sz="0" w:space="0" w:color="auto"/>
        <w:right w:val="none" w:sz="0" w:space="0" w:color="auto"/>
      </w:divBdr>
    </w:div>
    <w:div w:id="1030565822">
      <w:bodyDiv w:val="1"/>
      <w:marLeft w:val="0"/>
      <w:marRight w:val="0"/>
      <w:marTop w:val="0"/>
      <w:marBottom w:val="0"/>
      <w:divBdr>
        <w:top w:val="none" w:sz="0" w:space="0" w:color="auto"/>
        <w:left w:val="none" w:sz="0" w:space="0" w:color="auto"/>
        <w:bottom w:val="none" w:sz="0" w:space="0" w:color="auto"/>
        <w:right w:val="none" w:sz="0" w:space="0" w:color="auto"/>
      </w:divBdr>
    </w:div>
    <w:div w:id="1237283289">
      <w:bodyDiv w:val="1"/>
      <w:marLeft w:val="0"/>
      <w:marRight w:val="0"/>
      <w:marTop w:val="0"/>
      <w:marBottom w:val="0"/>
      <w:divBdr>
        <w:top w:val="none" w:sz="0" w:space="0" w:color="auto"/>
        <w:left w:val="none" w:sz="0" w:space="0" w:color="auto"/>
        <w:bottom w:val="none" w:sz="0" w:space="0" w:color="auto"/>
        <w:right w:val="none" w:sz="0" w:space="0" w:color="auto"/>
      </w:divBdr>
    </w:div>
    <w:div w:id="1342780283">
      <w:bodyDiv w:val="1"/>
      <w:marLeft w:val="0"/>
      <w:marRight w:val="0"/>
      <w:marTop w:val="0"/>
      <w:marBottom w:val="0"/>
      <w:divBdr>
        <w:top w:val="none" w:sz="0" w:space="0" w:color="auto"/>
        <w:left w:val="none" w:sz="0" w:space="0" w:color="auto"/>
        <w:bottom w:val="none" w:sz="0" w:space="0" w:color="auto"/>
        <w:right w:val="none" w:sz="0" w:space="0" w:color="auto"/>
      </w:divBdr>
      <w:divsChild>
        <w:div w:id="121848725">
          <w:marLeft w:val="0"/>
          <w:marRight w:val="0"/>
          <w:marTop w:val="0"/>
          <w:marBottom w:val="0"/>
          <w:divBdr>
            <w:top w:val="none" w:sz="0" w:space="0" w:color="auto"/>
            <w:left w:val="none" w:sz="0" w:space="0" w:color="auto"/>
            <w:bottom w:val="none" w:sz="0" w:space="0" w:color="auto"/>
            <w:right w:val="none" w:sz="0" w:space="0" w:color="auto"/>
          </w:divBdr>
          <w:divsChild>
            <w:div w:id="1749115220">
              <w:marLeft w:val="0"/>
              <w:marRight w:val="0"/>
              <w:marTop w:val="0"/>
              <w:marBottom w:val="0"/>
              <w:divBdr>
                <w:top w:val="none" w:sz="0" w:space="0" w:color="auto"/>
                <w:left w:val="none" w:sz="0" w:space="0" w:color="auto"/>
                <w:bottom w:val="none" w:sz="0" w:space="0" w:color="auto"/>
                <w:right w:val="none" w:sz="0" w:space="0" w:color="auto"/>
              </w:divBdr>
              <w:divsChild>
                <w:div w:id="1883903187">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376005051">
      <w:bodyDiv w:val="1"/>
      <w:marLeft w:val="0"/>
      <w:marRight w:val="0"/>
      <w:marTop w:val="0"/>
      <w:marBottom w:val="0"/>
      <w:divBdr>
        <w:top w:val="none" w:sz="0" w:space="0" w:color="auto"/>
        <w:left w:val="none" w:sz="0" w:space="0" w:color="auto"/>
        <w:bottom w:val="none" w:sz="0" w:space="0" w:color="auto"/>
        <w:right w:val="none" w:sz="0" w:space="0" w:color="auto"/>
      </w:divBdr>
    </w:div>
    <w:div w:id="1468862703">
      <w:bodyDiv w:val="1"/>
      <w:marLeft w:val="0"/>
      <w:marRight w:val="0"/>
      <w:marTop w:val="0"/>
      <w:marBottom w:val="0"/>
      <w:divBdr>
        <w:top w:val="none" w:sz="0" w:space="0" w:color="auto"/>
        <w:left w:val="none" w:sz="0" w:space="0" w:color="auto"/>
        <w:bottom w:val="none" w:sz="0" w:space="0" w:color="auto"/>
        <w:right w:val="none" w:sz="0" w:space="0" w:color="auto"/>
      </w:divBdr>
    </w:div>
    <w:div w:id="1613131522">
      <w:bodyDiv w:val="1"/>
      <w:marLeft w:val="0"/>
      <w:marRight w:val="0"/>
      <w:marTop w:val="0"/>
      <w:marBottom w:val="0"/>
      <w:divBdr>
        <w:top w:val="none" w:sz="0" w:space="0" w:color="auto"/>
        <w:left w:val="none" w:sz="0" w:space="0" w:color="auto"/>
        <w:bottom w:val="none" w:sz="0" w:space="0" w:color="auto"/>
        <w:right w:val="none" w:sz="0" w:space="0" w:color="auto"/>
      </w:divBdr>
    </w:div>
    <w:div w:id="1731538904">
      <w:bodyDiv w:val="1"/>
      <w:marLeft w:val="0"/>
      <w:marRight w:val="0"/>
      <w:marTop w:val="0"/>
      <w:marBottom w:val="0"/>
      <w:divBdr>
        <w:top w:val="none" w:sz="0" w:space="0" w:color="auto"/>
        <w:left w:val="none" w:sz="0" w:space="0" w:color="auto"/>
        <w:bottom w:val="none" w:sz="0" w:space="0" w:color="auto"/>
        <w:right w:val="none" w:sz="0" w:space="0" w:color="auto"/>
      </w:divBdr>
    </w:div>
    <w:div w:id="1843663406">
      <w:bodyDiv w:val="1"/>
      <w:marLeft w:val="0"/>
      <w:marRight w:val="0"/>
      <w:marTop w:val="0"/>
      <w:marBottom w:val="0"/>
      <w:divBdr>
        <w:top w:val="none" w:sz="0" w:space="0" w:color="auto"/>
        <w:left w:val="none" w:sz="0" w:space="0" w:color="auto"/>
        <w:bottom w:val="none" w:sz="0" w:space="0" w:color="auto"/>
        <w:right w:val="none" w:sz="0" w:space="0" w:color="auto"/>
      </w:divBdr>
    </w:div>
    <w:div w:id="1919896612">
      <w:bodyDiv w:val="1"/>
      <w:marLeft w:val="0"/>
      <w:marRight w:val="0"/>
      <w:marTop w:val="0"/>
      <w:marBottom w:val="0"/>
      <w:divBdr>
        <w:top w:val="none" w:sz="0" w:space="0" w:color="auto"/>
        <w:left w:val="none" w:sz="0" w:space="0" w:color="auto"/>
        <w:bottom w:val="none" w:sz="0" w:space="0" w:color="auto"/>
        <w:right w:val="none" w:sz="0" w:space="0" w:color="auto"/>
      </w:divBdr>
    </w:div>
    <w:div w:id="19808442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hxr00\AppData\Local\Microsoft\Windows\Temporary%20Internet%20Files\IE\2XMAAGJU\Letterhead%20Template.dotx" TargetMode="External"/></Relationships>
</file>

<file path=word/theme/theme1.xml><?xml version="1.0" encoding="utf-8"?>
<a:theme xmlns:a="http://schemas.openxmlformats.org/drawingml/2006/main" name="frbb-them">
  <a:themeElements>
    <a:clrScheme name="frbb-excel-palette-v2018-01">
      <a:dk1>
        <a:srgbClr val="6D6E71"/>
      </a:dk1>
      <a:lt1>
        <a:srgbClr val="FFFFFF"/>
      </a:lt1>
      <a:dk2>
        <a:srgbClr val="003A5D"/>
      </a:dk2>
      <a:lt2>
        <a:srgbClr val="E6E7E8"/>
      </a:lt2>
      <a:accent1>
        <a:srgbClr val="4D86A0"/>
      </a:accent1>
      <a:accent2>
        <a:srgbClr val="BF3C4E"/>
      </a:accent2>
      <a:accent3>
        <a:srgbClr val="71A951"/>
      </a:accent3>
      <a:accent4>
        <a:srgbClr val="E08650"/>
      </a:accent4>
      <a:accent5>
        <a:srgbClr val="906D96"/>
      </a:accent5>
      <a:accent6>
        <a:srgbClr val="FFD26E"/>
      </a:accent6>
      <a:hlink>
        <a:srgbClr val="4D86A0"/>
      </a:hlink>
      <a:folHlink>
        <a:srgbClr val="A7A9A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rbb-theme" id="{706C19C5-EE8A-9042-A0AC-E29780B70943}" vid="{C18C94E3-ED00-C645-B4D1-263B21021F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849AB676EB3274CBDFD42E9ABFEB938" ma:contentTypeVersion="4" ma:contentTypeDescription="Create a new document." ma:contentTypeScope="" ma:versionID="fe6aeeba2a026abd4b97b14593b3c42f">
  <xsd:schema xmlns:xsd="http://www.w3.org/2001/XMLSchema" xmlns:xs="http://www.w3.org/2001/XMLSchema" xmlns:p="http://schemas.microsoft.com/office/2006/metadata/properties" xmlns:ns2="05d48730-ff4c-4ead-8f2b-08aa473f2d4d" targetNamespace="http://schemas.microsoft.com/office/2006/metadata/properties" ma:root="true" ma:fieldsID="38c9b5e4e68fe0a0f6679c1182e31a32" ns2:_="">
    <xsd:import namespace="05d48730-ff4c-4ead-8f2b-08aa473f2d4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d48730-ff4c-4ead-8f2b-08aa473f2d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C5FB30-8B3C-4040-9BCF-CE560E3DE8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A399A14-1234-4CA9-8B26-2B040C98788E}">
  <ds:schemaRefs>
    <ds:schemaRef ds:uri="http://schemas.openxmlformats.org/officeDocument/2006/bibliography"/>
  </ds:schemaRefs>
</ds:datastoreItem>
</file>

<file path=customXml/itemProps3.xml><?xml version="1.0" encoding="utf-8"?>
<ds:datastoreItem xmlns:ds="http://schemas.openxmlformats.org/officeDocument/2006/customXml" ds:itemID="{3F482549-E07F-491A-8996-F17C258F6A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d48730-ff4c-4ead-8f2b-08aa473f2d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71D618-D6A8-40C1-A747-1DE424636B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Template.dotx</Template>
  <TotalTime>5</TotalTime>
  <Pages>1</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Federal Reserve System</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Rodriguez, Helen</dc:creator>
  <cp:lastModifiedBy>Janik, MaryJo</cp:lastModifiedBy>
  <cp:revision>4</cp:revision>
  <cp:lastPrinted>2022-06-07T19:38:00Z</cp:lastPrinted>
  <dcterms:created xsi:type="dcterms:W3CDTF">2025-04-01T21:23:00Z</dcterms:created>
  <dcterms:modified xsi:type="dcterms:W3CDTF">2025-04-10T17:05:00Z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d8b8d2bc-9e2e-459e-823e-d0d7472a69e6</vt:lpwstr>
  </property>
  <property fmtid="{D5CDD505-2E9C-101B-9397-08002B2CF9AE}" pid="3" name="ContentTypeId">
    <vt:lpwstr>0x010100E849AB676EB3274CBDFD42E9ABFEB938</vt:lpwstr>
  </property>
  <property fmtid="{D5CDD505-2E9C-101B-9397-08002B2CF9AE}" pid="4" name="MSIP_Label_d1e4e8c7-e045-44df-ac17-57f9ce841e26_Enabled">
    <vt:lpwstr>true</vt:lpwstr>
  </property>
  <property fmtid="{D5CDD505-2E9C-101B-9397-08002B2CF9AE}" pid="5" name="MSIP_Label_d1e4e8c7-e045-44df-ac17-57f9ce841e26_SetDate">
    <vt:lpwstr>2025-04-10T17:05:35Z</vt:lpwstr>
  </property>
  <property fmtid="{D5CDD505-2E9C-101B-9397-08002B2CF9AE}" pid="6" name="MSIP_Label_d1e4e8c7-e045-44df-ac17-57f9ce841e26_Method">
    <vt:lpwstr>Privileged</vt:lpwstr>
  </property>
  <property fmtid="{D5CDD505-2E9C-101B-9397-08002B2CF9AE}" pid="7" name="MSIP_Label_d1e4e8c7-e045-44df-ac17-57f9ce841e26_Name">
    <vt:lpwstr>d1e4e8c7-e045-44df-ac17-57f9ce841e26</vt:lpwstr>
  </property>
  <property fmtid="{D5CDD505-2E9C-101B-9397-08002B2CF9AE}" pid="8" name="MSIP_Label_d1e4e8c7-e045-44df-ac17-57f9ce841e26_SiteId">
    <vt:lpwstr>b397c653-5b19-463f-b9fc-af658ded9128</vt:lpwstr>
  </property>
  <property fmtid="{D5CDD505-2E9C-101B-9397-08002B2CF9AE}" pid="9" name="MSIP_Label_d1e4e8c7-e045-44df-ac17-57f9ce841e26_ActionId">
    <vt:lpwstr>50ce5b86-8ba6-42e6-8f74-019aea6ca6dd</vt:lpwstr>
  </property>
  <property fmtid="{D5CDD505-2E9C-101B-9397-08002B2CF9AE}" pid="10" name="MSIP_Label_d1e4e8c7-e045-44df-ac17-57f9ce841e26_ContentBits">
    <vt:lpwstr>0</vt:lpwstr>
  </property>
  <property fmtid="{D5CDD505-2E9C-101B-9397-08002B2CF9AE}" pid="11" name="MSIP_Label_d1e4e8c7-e045-44df-ac17-57f9ce841e26_Tag">
    <vt:lpwstr>10, 0, 1, 1</vt:lpwstr>
  </property>
</Properties>
</file>